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6F" w:rsidRPr="00732289" w:rsidRDefault="00252699" w:rsidP="00732289">
      <w:pPr>
        <w:jc w:val="center"/>
        <w:rPr>
          <w:b/>
          <w:sz w:val="32"/>
          <w:szCs w:val="32"/>
        </w:rPr>
      </w:pPr>
      <w:r w:rsidRPr="00732289">
        <w:rPr>
          <w:rFonts w:hint="eastAsia"/>
          <w:b/>
          <w:sz w:val="32"/>
          <w:szCs w:val="32"/>
        </w:rPr>
        <w:t>《放大镜》教学设计</w:t>
      </w:r>
    </w:p>
    <w:p w:rsidR="00252699" w:rsidRPr="00732289" w:rsidRDefault="00252699">
      <w:pPr>
        <w:rPr>
          <w:sz w:val="24"/>
          <w:szCs w:val="24"/>
        </w:rPr>
      </w:pPr>
      <w:r w:rsidRPr="00732289">
        <w:rPr>
          <w:rFonts w:hint="eastAsia"/>
          <w:sz w:val="24"/>
          <w:szCs w:val="24"/>
        </w:rPr>
        <w:t>教学目标：</w:t>
      </w:r>
    </w:p>
    <w:p w:rsidR="00732289" w:rsidRPr="00732289" w:rsidRDefault="000C1AD3" w:rsidP="000C1AD3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1.</w:t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科学概念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放大镜是凸透镜，凸透镜具有放大物体图像的功能，用放大镜观察物体</w:t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 xml:space="preserve"> </w:t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能看到更多的细节。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放大镜广泛应用在人们生活生产的许多方面。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放大镜镜片的特点是透明和中间较厚（凸起）。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2.</w:t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过程与方法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正确用放大镜观察物体。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比较用肉眼观察和用放大镜观察的不同。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3.</w:t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情感态度价值观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理解使用放大镜观察的意义。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增强用放大镜观察身边世界的兴趣。</w:t>
      </w:r>
      <w:r w:rsidR="00924941" w:rsidRPr="00732289">
        <w:rPr>
          <w:rFonts w:ascii="Simsun" w:hAnsi="Simsun"/>
          <w:color w:val="000000"/>
          <w:sz w:val="24"/>
          <w:szCs w:val="24"/>
        </w:rPr>
        <w:br/>
      </w:r>
      <w:r w:rsidR="00924941"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认识到从肉眼观察到发明放大镜是人类的一大进步。</w:t>
      </w:r>
    </w:p>
    <w:p w:rsidR="00732289" w:rsidRDefault="00732289" w:rsidP="00732289">
      <w:pPr>
        <w:pStyle w:val="a3"/>
        <w:ind w:leftChars="171" w:left="2279" w:hangingChars="800" w:hanging="192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4.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拓展提升目标：放大镜的作用还有汇聚光线；放大镜放大倍数跟什么有关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;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估测放大了多少倍。</w:t>
      </w:r>
    </w:p>
    <w:p w:rsidR="00252699" w:rsidRDefault="00924941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【教学重点】</w:t>
      </w:r>
      <w:r w:rsidR="00732289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放大镜的结构特征与用途</w:t>
      </w:r>
      <w:r w:rsidRPr="00732289">
        <w:rPr>
          <w:rFonts w:ascii="Simsun" w:hAnsi="Simsun"/>
          <w:color w:val="000000"/>
          <w:sz w:val="24"/>
          <w:szCs w:val="24"/>
        </w:rPr>
        <w:br/>
      </w:r>
      <w:r w:rsidRPr="00732289">
        <w:rPr>
          <w:rFonts w:ascii="Simsun" w:hAnsi="Simsun"/>
          <w:color w:val="000000"/>
          <w:sz w:val="24"/>
          <w:szCs w:val="24"/>
          <w:shd w:val="clear" w:color="auto" w:fill="FFFFFF"/>
        </w:rPr>
        <w:t>【教学难点】</w:t>
      </w:r>
      <w:r w:rsidR="00732289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放大位数跟什么有关，跟什么无关。</w:t>
      </w:r>
    </w:p>
    <w:p w:rsidR="00732289" w:rsidRDefault="00732289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教学准备：</w:t>
      </w:r>
    </w:p>
    <w:p w:rsidR="00732289" w:rsidRDefault="00732289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学生：每组放大镜</w:t>
      </w:r>
      <w:r w:rsidR="00EE2DDC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(3+1)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、</w:t>
      </w:r>
      <w:r w:rsidR="002A30EB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平透明玻璃片、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塑料袋、水槽、空透塑料瓶、冰块，印有特别细小的字的纸片，布料。</w:t>
      </w:r>
    </w:p>
    <w:p w:rsidR="00732289" w:rsidRDefault="00732289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教师：放大镜、</w:t>
      </w:r>
      <w:r w:rsidR="00E91D3D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老花眼镜</w:t>
      </w:r>
      <w:r w:rsidR="00B85E3E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、半球皿</w:t>
      </w:r>
    </w:p>
    <w:p w:rsidR="00732289" w:rsidRDefault="00732289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教学过程：</w:t>
      </w:r>
    </w:p>
    <w:p w:rsidR="008B5D2B" w:rsidRDefault="008B5D2B" w:rsidP="008B5D2B">
      <w:pPr>
        <w:pStyle w:val="a3"/>
        <w:numPr>
          <w:ilvl w:val="0"/>
          <w:numId w:val="4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导入</w:t>
      </w:r>
    </w:p>
    <w:p w:rsidR="00732289" w:rsidRDefault="008B5D2B" w:rsidP="008B5D2B">
      <w:pPr>
        <w:ind w:leftChars="171" w:left="359" w:firstLineChars="200" w:firstLine="48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 w:rsidRPr="008B5D2B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前面我们学习了天文知识，那是一个充满神奇和未知的宏观的世界。今天我们要来研究微观世界，跟太空一样，有着许许多多人们还没有探究明白的神奇，对我们充满了吸引力。</w:t>
      </w:r>
    </w:p>
    <w:p w:rsidR="008B5D2B" w:rsidRDefault="001E0AE5" w:rsidP="008B5D2B">
      <w:pPr>
        <w:ind w:leftChars="171" w:left="359" w:firstLineChars="200" w:firstLine="48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微观世界</w:t>
      </w:r>
      <w:r w:rsidR="008B5D2B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知识如浩瀚的大海，让我们从简单的开始学习。</w:t>
      </w:r>
    </w:p>
    <w:p w:rsidR="008B5D2B" w:rsidRPr="008B5D2B" w:rsidRDefault="008B5D2B" w:rsidP="008B5D2B">
      <w:pPr>
        <w:pStyle w:val="a3"/>
        <w:numPr>
          <w:ilvl w:val="0"/>
          <w:numId w:val="4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 w:rsidRPr="008B5D2B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展开</w:t>
      </w:r>
    </w:p>
    <w:p w:rsidR="008B5D2B" w:rsidRDefault="008B5D2B" w:rsidP="008B5D2B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今天我们就来学习第一课《放大镜》。板书课题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。</w:t>
      </w:r>
    </w:p>
    <w:p w:rsidR="008B5D2B" w:rsidRDefault="008B5D2B" w:rsidP="008B5D2B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请使用过放大镜的同学举举手，那么你对放大镜都有哪些了解，我们分块来议一议：</w:t>
      </w:r>
    </w:p>
    <w:p w:rsidR="00061472" w:rsidRDefault="008B5D2B" w:rsidP="00EE2DDC">
      <w:pPr>
        <w:pStyle w:val="a3"/>
        <w:ind w:left="120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第一项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,</w:t>
      </w:r>
      <w:r w:rsidR="00EE2DDC" w:rsidRPr="00EE2DDC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</w:t>
      </w:r>
      <w:r w:rsidR="00EE2DDC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观察说说放大镜有什么样的结构特点？</w:t>
      </w:r>
    </w:p>
    <w:p w:rsidR="00061472" w:rsidRPr="00061472" w:rsidRDefault="00061472" w:rsidP="008B5D2B">
      <w:pPr>
        <w:pStyle w:val="a3"/>
        <w:ind w:left="120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</w:p>
    <w:p w:rsidR="00EE2DDC" w:rsidRDefault="008B5D2B" w:rsidP="00EE2DDC">
      <w:pPr>
        <w:pStyle w:val="a3"/>
        <w:ind w:left="120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第二项，</w:t>
      </w:r>
      <w:r w:rsidR="00EE2DDC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哪些工种要用放大镜，用它来做什么？</w:t>
      </w:r>
    </w:p>
    <w:p w:rsidR="00EE2DDC" w:rsidRDefault="00EE2DDC" w:rsidP="00EE2DDC">
      <w:pPr>
        <w:pStyle w:val="a3"/>
        <w:ind w:left="120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精密仪器修理工（如修理钟表的师傅）</w:t>
      </w:r>
    </w:p>
    <w:p w:rsidR="00AB1922" w:rsidRDefault="00AB1922" w:rsidP="00541EAA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放大镜怎么用？</w:t>
      </w:r>
      <w:r w:rsidR="004C5E15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指名学生示范，其他学生总结，课件出示。</w:t>
      </w:r>
    </w:p>
    <w:p w:rsidR="00541EAA" w:rsidRPr="00541EAA" w:rsidRDefault="00541EAA" w:rsidP="00541EAA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 w:rsidRPr="00541EAA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用放大镜进行观察，说说跟肉眼直接观察的区别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，说说不同放大镜的区别</w:t>
      </w:r>
      <w:r w:rsidRPr="00541EAA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。</w:t>
      </w:r>
      <w:r w:rsidR="003E1157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（哪个放得更大？）</w:t>
      </w:r>
    </w:p>
    <w:p w:rsidR="00541EAA" w:rsidRDefault="00541EAA" w:rsidP="00541EAA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生活中有没有跟放大镜相似结构的物品，它们会不会有放大物体像？</w:t>
      </w:r>
    </w:p>
    <w:p w:rsidR="00541EAA" w:rsidRDefault="00541EAA" w:rsidP="00541EAA">
      <w:pPr>
        <w:pStyle w:val="a3"/>
        <w:numPr>
          <w:ilvl w:val="0"/>
          <w:numId w:val="5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活动：用</w:t>
      </w:r>
      <w:r w:rsidR="00B85E3E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所给材料自制（透明空瓶、塑料袋、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冰块</w:t>
      </w:r>
      <w:r w:rsidR="00B85E3E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、平板玻璃）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一个放大</w:t>
      </w:r>
      <w:r w:rsidR="00B85E3E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装置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。</w:t>
      </w:r>
    </w:p>
    <w:p w:rsidR="00541EAA" w:rsidRPr="00541EAA" w:rsidRDefault="00541EAA" w:rsidP="00541EAA">
      <w:pPr>
        <w:pStyle w:val="a3"/>
        <w:numPr>
          <w:ilvl w:val="0"/>
          <w:numId w:val="4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 w:rsidRPr="00541EAA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小结：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通过这节课的学习，你对放大镜有了哪些新的认识？</w:t>
      </w:r>
    </w:p>
    <w:p w:rsidR="00541EAA" w:rsidRDefault="005608E0" w:rsidP="00541EAA">
      <w:pPr>
        <w:pStyle w:val="a3"/>
        <w:numPr>
          <w:ilvl w:val="0"/>
          <w:numId w:val="4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lastRenderedPageBreak/>
        <w:t>拓展提升</w:t>
      </w:r>
      <w:r w:rsidR="00541EAA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：</w:t>
      </w:r>
      <w:r w:rsidR="00502410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1.</w:t>
      </w:r>
      <w:r w:rsidR="00502410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家里没有放大镜的，没有玩过放大镜的去两元小店买</w:t>
      </w:r>
      <w:r w:rsidR="00502410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2</w:t>
      </w:r>
      <w:r w:rsidR="00502410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个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   </w:t>
      </w:r>
      <w:r w:rsidR="00502410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玩玩。</w:t>
      </w:r>
    </w:p>
    <w:p w:rsidR="005608E0" w:rsidRDefault="005608E0" w:rsidP="005608E0">
      <w:pPr>
        <w:pStyle w:val="a3"/>
        <w:ind w:left="84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    2.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说说放大镜使用的安全隐患吗？</w:t>
      </w:r>
    </w:p>
    <w:p w:rsidR="001135C8" w:rsidRPr="005608E0" w:rsidRDefault="001135C8" w:rsidP="001135C8">
      <w:pPr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</w:p>
    <w:p w:rsidR="006F341C" w:rsidRDefault="006F341C" w:rsidP="00541EAA">
      <w:pPr>
        <w:pStyle w:val="a3"/>
        <w:numPr>
          <w:ilvl w:val="0"/>
          <w:numId w:val="4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板书设计：</w:t>
      </w:r>
    </w:p>
    <w:p w:rsidR="001135C8" w:rsidRDefault="001135C8" w:rsidP="001135C8">
      <w:pPr>
        <w:pStyle w:val="a3"/>
        <w:numPr>
          <w:ilvl w:val="0"/>
          <w:numId w:val="6"/>
        </w:numPr>
        <w:ind w:firstLineChars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放大镜</w:t>
      </w:r>
    </w:p>
    <w:p w:rsidR="001135C8" w:rsidRDefault="001135C8" w:rsidP="001135C8">
      <w:pPr>
        <w:pStyle w:val="a3"/>
        <w:ind w:left="2865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</w:p>
    <w:p w:rsidR="001135C8" w:rsidRDefault="006941F5" w:rsidP="001135C8">
      <w:pPr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noProof/>
          <w:color w:val="000000"/>
          <w:sz w:val="24"/>
          <w:szCs w:val="24"/>
        </w:rPr>
        <w:pict>
          <v:rect id="_x0000_s1030" style="position:absolute;left:0;text-align:left;margin-left:380.25pt;margin-top:-.3pt;width:21.75pt;height:15.9pt;z-index:251662336"/>
        </w:pict>
      </w:r>
      <w:r>
        <w:rPr>
          <w:rFonts w:ascii="Simsun" w:hAnsi="Simsun" w:hint="eastAsia"/>
          <w:noProof/>
          <w:color w:val="000000"/>
          <w:sz w:val="24"/>
          <w:szCs w:val="24"/>
        </w:rPr>
        <w:pict>
          <v:rect id="_x0000_s1029" style="position:absolute;left:0;text-align:left;margin-left:264.75pt;margin-top:-.3pt;width:21.75pt;height:15.9pt;z-index:251661312"/>
        </w:pic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                            1.</w: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放大物体</w: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</w: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放大物体的图像</w:t>
      </w:r>
    </w:p>
    <w:p w:rsidR="001135C8" w:rsidRPr="001135C8" w:rsidRDefault="001135C8" w:rsidP="001135C8">
      <w:pPr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</w:p>
    <w:p w:rsidR="001135C8" w:rsidRPr="00541EAA" w:rsidRDefault="006941F5" w:rsidP="001135C8">
      <w:pPr>
        <w:pStyle w:val="a3"/>
        <w:ind w:left="2865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noProof/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71.75pt;margin-top:12.75pt;width:23.25pt;height:28.65pt;flip:x y;z-index:251660288" o:connectortype="straight"/>
        </w:pict>
      </w:r>
      <w:r>
        <w:rPr>
          <w:rFonts w:ascii="Simsun" w:hAnsi="Simsun" w:hint="eastAsia"/>
          <w:noProof/>
          <w:color w:val="000000"/>
          <w:sz w:val="24"/>
          <w:szCs w:val="24"/>
        </w:rPr>
        <w:pict>
          <v:shape id="_x0000_s1027" type="#_x0000_t32" style="position:absolute;left:0;text-align:left;margin-left:171.75pt;margin-top:8.25pt;width:23.25pt;height:0;z-index:251659264" o:connectortype="straight"/>
        </w:pict>
      </w:r>
      <w:r>
        <w:rPr>
          <w:rFonts w:ascii="Simsun" w:hAnsi="Simsun" w:hint="eastAsia"/>
          <w:noProof/>
          <w:color w:val="000000"/>
          <w:sz w:val="24"/>
          <w:szCs w:val="24"/>
        </w:rPr>
        <w:pict>
          <v:shape id="_x0000_s1026" type="#_x0000_t32" style="position:absolute;left:0;text-align:left;margin-left:171.75pt;margin-top:-31.5pt;width:23.25pt;height:36pt;flip:y;z-index:251658240" o:connectortype="straight"/>
        </w:pic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作用</w: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</w:t>
      </w:r>
      <w:r w:rsidR="00E35954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2.</w:t>
      </w:r>
      <w:r w:rsidR="001135C8"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汇聚光线，可形成强光和高温</w:t>
      </w:r>
    </w:p>
    <w:p w:rsidR="008B5D2B" w:rsidRPr="00732289" w:rsidRDefault="008B5D2B" w:rsidP="008B5D2B">
      <w:pPr>
        <w:pStyle w:val="a3"/>
        <w:ind w:left="84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</w:p>
    <w:p w:rsidR="001135C8" w:rsidRDefault="001135C8" w:rsidP="00732289">
      <w:pPr>
        <w:pStyle w:val="a3"/>
        <w:ind w:left="360" w:firstLineChars="0" w:firstLine="0"/>
        <w:rPr>
          <w:rFonts w:ascii="Simsun" w:hAnsi="Simsun" w:hint="eastAsia"/>
          <w:color w:val="000000"/>
          <w:sz w:val="24"/>
          <w:szCs w:val="24"/>
          <w:shd w:val="clear" w:color="auto" w:fill="FFFFFF"/>
        </w:rPr>
      </w:pP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 xml:space="preserve">                                 </w:t>
      </w:r>
      <w:r>
        <w:rPr>
          <w:rFonts w:ascii="Simsun" w:hAnsi="Simsun" w:hint="eastAsia"/>
          <w:color w:val="000000"/>
          <w:sz w:val="24"/>
          <w:szCs w:val="24"/>
          <w:shd w:val="clear" w:color="auto" w:fill="FFFFFF"/>
        </w:rPr>
        <w:t>……</w:t>
      </w:r>
    </w:p>
    <w:p w:rsidR="001135C8" w:rsidRPr="001135C8" w:rsidRDefault="006941F5" w:rsidP="001135C8">
      <w:r>
        <w:rPr>
          <w:noProof/>
        </w:rPr>
        <w:pict>
          <v:shape id="_x0000_s1031" type="#_x0000_t32" style="position:absolute;left:0;text-align:left;margin-left:171.75pt;margin-top:13.35pt;width:15.75pt;height:25.35pt;flip:y;z-index:251663360" o:connectortype="straight"/>
        </w:pict>
      </w:r>
      <w:r w:rsidR="001135C8">
        <w:rPr>
          <w:rFonts w:hint="eastAsia"/>
        </w:rPr>
        <w:t xml:space="preserve">                                     </w:t>
      </w:r>
      <w:r w:rsidR="001135C8">
        <w:rPr>
          <w:rFonts w:hint="eastAsia"/>
        </w:rPr>
        <w:t>中间“</w:t>
      </w:r>
      <w:r w:rsidR="00D103EF">
        <w:rPr>
          <w:rFonts w:hint="eastAsia"/>
        </w:rPr>
        <w:t>厚</w:t>
      </w:r>
      <w:r w:rsidR="001135C8">
        <w:rPr>
          <w:rFonts w:hint="eastAsia"/>
        </w:rPr>
        <w:t>”，边缘“</w:t>
      </w:r>
      <w:r w:rsidR="001135C8">
        <w:rPr>
          <w:rFonts w:hint="eastAsia"/>
        </w:rPr>
        <w:t xml:space="preserve"> </w:t>
      </w:r>
      <w:r w:rsidR="00D103EF">
        <w:rPr>
          <w:rFonts w:hint="eastAsia"/>
        </w:rPr>
        <w:t>薄</w:t>
      </w:r>
      <w:r w:rsidR="00D103EF">
        <w:rPr>
          <w:rFonts w:hint="eastAsia"/>
        </w:rPr>
        <w:t xml:space="preserve"> </w:t>
      </w:r>
      <w:r w:rsidR="001135C8">
        <w:rPr>
          <w:rFonts w:hint="eastAsia"/>
        </w:rPr>
        <w:t>”，透明</w:t>
      </w:r>
      <w:r w:rsidR="00D103EF">
        <w:rPr>
          <w:rFonts w:hint="eastAsia"/>
        </w:rPr>
        <w:t>——又称</w:t>
      </w:r>
    </w:p>
    <w:p w:rsidR="001135C8" w:rsidRDefault="001135C8" w:rsidP="001135C8"/>
    <w:p w:rsidR="00732289" w:rsidRDefault="006941F5" w:rsidP="00D103EF">
      <w:pPr>
        <w:tabs>
          <w:tab w:val="left" w:pos="2865"/>
        </w:tabs>
      </w:pPr>
      <w:r>
        <w:rPr>
          <w:noProof/>
        </w:rPr>
        <w:pict>
          <v:shape id="_x0000_s1032" type="#_x0000_t32" style="position:absolute;left:0;text-align:left;margin-left:171.75pt;margin-top:9pt;width:15.75pt;height:18.9pt;z-index:251664384" o:connectortype="straight"/>
        </w:pict>
      </w:r>
      <w:r w:rsidR="001135C8">
        <w:tab/>
      </w:r>
      <w:r w:rsidR="001135C8">
        <w:rPr>
          <w:rFonts w:hint="eastAsia"/>
        </w:rPr>
        <w:t>特征</w:t>
      </w:r>
      <w:r w:rsidR="00D103EF">
        <w:rPr>
          <w:rFonts w:hint="eastAsia"/>
        </w:rPr>
        <w:t xml:space="preserve">  </w:t>
      </w:r>
    </w:p>
    <w:p w:rsidR="00B80CD8" w:rsidRDefault="00B80CD8" w:rsidP="00D103EF">
      <w:pPr>
        <w:tabs>
          <w:tab w:val="left" w:pos="2865"/>
        </w:tabs>
      </w:pPr>
      <w:r>
        <w:rPr>
          <w:rFonts w:hint="eastAsia"/>
          <w:noProof/>
        </w:rPr>
        <w:pict>
          <v:oval id="_x0000_s1034" style="position:absolute;left:0;text-align:left;margin-left:162pt;margin-top:48.3pt;width:54.75pt;height:23.25pt;z-index:251666432"/>
        </w:pict>
      </w:r>
      <w:r>
        <w:rPr>
          <w:rFonts w:hint="eastAsia"/>
          <w:noProof/>
        </w:rPr>
        <w:pict>
          <v:oval id="_x0000_s1033" style="position:absolute;left:0;text-align:left;margin-left:286.5pt;margin-top:52.8pt;width:91.5pt;height:9.75pt;z-index:251665408"/>
        </w:pict>
      </w:r>
      <w:r w:rsidR="00D103EF">
        <w:rPr>
          <w:rFonts w:hint="eastAsia"/>
        </w:rPr>
        <w:t xml:space="preserve">                                     </w:t>
      </w:r>
      <w:r w:rsidR="00D103EF">
        <w:rPr>
          <w:rFonts w:hint="eastAsia"/>
        </w:rPr>
        <w:t>放大倍数跟镜的</w:t>
      </w:r>
      <w:r w:rsidR="00D103EF">
        <w:rPr>
          <w:rFonts w:hint="eastAsia"/>
        </w:rPr>
        <w:t xml:space="preserve">     </w:t>
      </w:r>
      <w:r w:rsidR="00D103EF">
        <w:rPr>
          <w:rFonts w:hint="eastAsia"/>
        </w:rPr>
        <w:t>无关，跟</w:t>
      </w:r>
      <w:r w:rsidR="00D103EF">
        <w:rPr>
          <w:rFonts w:hint="eastAsia"/>
        </w:rPr>
        <w:t xml:space="preserve">      </w:t>
      </w:r>
      <w:r w:rsidR="00D103EF">
        <w:rPr>
          <w:rFonts w:hint="eastAsia"/>
        </w:rPr>
        <w:t>有关。</w:t>
      </w:r>
    </w:p>
    <w:p w:rsidR="00B80CD8" w:rsidRPr="00B80CD8" w:rsidRDefault="00B80CD8" w:rsidP="00B80CD8"/>
    <w:p w:rsidR="00B80CD8" w:rsidRPr="00B80CD8" w:rsidRDefault="00B80CD8" w:rsidP="00B80CD8"/>
    <w:p w:rsidR="00B80CD8" w:rsidRPr="00B80CD8" w:rsidRDefault="00B80CD8" w:rsidP="00B80CD8"/>
    <w:p w:rsidR="00B80CD8" w:rsidRDefault="00B80CD8" w:rsidP="00B80CD8"/>
    <w:p w:rsidR="00853210" w:rsidRDefault="00B80CD8" w:rsidP="00B80CD8">
      <w:pPr>
        <w:tabs>
          <w:tab w:val="left" w:pos="3525"/>
          <w:tab w:val="left" w:pos="6375"/>
        </w:tabs>
      </w:pPr>
      <w:r>
        <w:tab/>
      </w:r>
      <w:r>
        <w:rPr>
          <w:rFonts w:hint="eastAsia"/>
        </w:rPr>
        <w:t>凸度大</w:t>
      </w:r>
      <w:r>
        <w:tab/>
      </w:r>
      <w:r>
        <w:rPr>
          <w:rFonts w:hint="eastAsia"/>
        </w:rPr>
        <w:t>凸度好</w:t>
      </w:r>
    </w:p>
    <w:p w:rsidR="00853210" w:rsidRPr="00853210" w:rsidRDefault="00853210" w:rsidP="00853210"/>
    <w:p w:rsidR="00853210" w:rsidRPr="00853210" w:rsidRDefault="00853210" w:rsidP="00853210"/>
    <w:p w:rsidR="00853210" w:rsidRPr="00853210" w:rsidRDefault="00853210" w:rsidP="00853210"/>
    <w:p w:rsidR="00853210" w:rsidRPr="00853210" w:rsidRDefault="00853210" w:rsidP="00853210"/>
    <w:p w:rsidR="00853210" w:rsidRPr="00853210" w:rsidRDefault="00853210" w:rsidP="00853210"/>
    <w:p w:rsidR="00853210" w:rsidRPr="00853210" w:rsidRDefault="00853210" w:rsidP="00853210"/>
    <w:p w:rsidR="00853210" w:rsidRPr="00853210" w:rsidRDefault="00853210" w:rsidP="00853210"/>
    <w:p w:rsidR="00853210" w:rsidRDefault="00853210" w:rsidP="00853210"/>
    <w:p w:rsidR="00D103EF" w:rsidRDefault="00853210" w:rsidP="00853210">
      <w:pPr>
        <w:tabs>
          <w:tab w:val="left" w:pos="4905"/>
        </w:tabs>
        <w:rPr>
          <w:rFonts w:hint="eastAsia"/>
        </w:rPr>
      </w:pPr>
      <w:r>
        <w:tab/>
      </w:r>
      <w:r>
        <w:rPr>
          <w:rFonts w:hint="eastAsia"/>
        </w:rPr>
        <w:t>教学设计：祝光星</w:t>
      </w:r>
    </w:p>
    <w:p w:rsidR="00853210" w:rsidRPr="00853210" w:rsidRDefault="00853210" w:rsidP="00853210">
      <w:pPr>
        <w:tabs>
          <w:tab w:val="left" w:pos="4800"/>
        </w:tabs>
      </w:pPr>
      <w:r>
        <w:rPr>
          <w:rFonts w:hint="eastAsia"/>
        </w:rPr>
        <w:t xml:space="preserve">                                               2016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sectPr w:rsidR="00853210" w:rsidRPr="00853210" w:rsidSect="00A23C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8E3" w:rsidRDefault="009E68E3" w:rsidP="001135C8">
      <w:r>
        <w:separator/>
      </w:r>
    </w:p>
  </w:endnote>
  <w:endnote w:type="continuationSeparator" w:id="1">
    <w:p w:rsidR="009E68E3" w:rsidRDefault="009E68E3" w:rsidP="001135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8E3" w:rsidRDefault="009E68E3" w:rsidP="001135C8">
      <w:r>
        <w:separator/>
      </w:r>
    </w:p>
  </w:footnote>
  <w:footnote w:type="continuationSeparator" w:id="1">
    <w:p w:rsidR="009E68E3" w:rsidRDefault="009E68E3" w:rsidP="001135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09D9"/>
    <w:multiLevelType w:val="hybridMultilevel"/>
    <w:tmpl w:val="C94E3332"/>
    <w:lvl w:ilvl="0" w:tplc="7C568668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DB32BF2"/>
    <w:multiLevelType w:val="hybridMultilevel"/>
    <w:tmpl w:val="2D080C1C"/>
    <w:lvl w:ilvl="0" w:tplc="E256AFA8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7550F8B"/>
    <w:multiLevelType w:val="hybridMultilevel"/>
    <w:tmpl w:val="8BF0056A"/>
    <w:lvl w:ilvl="0" w:tplc="FDA669E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682B1116"/>
    <w:multiLevelType w:val="hybridMultilevel"/>
    <w:tmpl w:val="F8A68978"/>
    <w:lvl w:ilvl="0" w:tplc="7A769E7E">
      <w:start w:val="1"/>
      <w:numFmt w:val="decimal"/>
      <w:lvlText w:val="%1."/>
      <w:lvlJc w:val="left"/>
      <w:pPr>
        <w:ind w:left="28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345" w:hanging="420"/>
      </w:pPr>
    </w:lvl>
    <w:lvl w:ilvl="2" w:tplc="0409001B" w:tentative="1">
      <w:start w:val="1"/>
      <w:numFmt w:val="lowerRoman"/>
      <w:lvlText w:val="%3."/>
      <w:lvlJc w:val="right"/>
      <w:pPr>
        <w:ind w:left="3765" w:hanging="420"/>
      </w:pPr>
    </w:lvl>
    <w:lvl w:ilvl="3" w:tplc="0409000F" w:tentative="1">
      <w:start w:val="1"/>
      <w:numFmt w:val="decimal"/>
      <w:lvlText w:val="%4."/>
      <w:lvlJc w:val="left"/>
      <w:pPr>
        <w:ind w:left="4185" w:hanging="420"/>
      </w:pPr>
    </w:lvl>
    <w:lvl w:ilvl="4" w:tplc="04090019" w:tentative="1">
      <w:start w:val="1"/>
      <w:numFmt w:val="lowerLetter"/>
      <w:lvlText w:val="%5)"/>
      <w:lvlJc w:val="left"/>
      <w:pPr>
        <w:ind w:left="4605" w:hanging="420"/>
      </w:pPr>
    </w:lvl>
    <w:lvl w:ilvl="5" w:tplc="0409001B" w:tentative="1">
      <w:start w:val="1"/>
      <w:numFmt w:val="lowerRoman"/>
      <w:lvlText w:val="%6."/>
      <w:lvlJc w:val="right"/>
      <w:pPr>
        <w:ind w:left="5025" w:hanging="420"/>
      </w:pPr>
    </w:lvl>
    <w:lvl w:ilvl="6" w:tplc="0409000F" w:tentative="1">
      <w:start w:val="1"/>
      <w:numFmt w:val="decimal"/>
      <w:lvlText w:val="%7."/>
      <w:lvlJc w:val="left"/>
      <w:pPr>
        <w:ind w:left="5445" w:hanging="420"/>
      </w:pPr>
    </w:lvl>
    <w:lvl w:ilvl="7" w:tplc="04090019" w:tentative="1">
      <w:start w:val="1"/>
      <w:numFmt w:val="lowerLetter"/>
      <w:lvlText w:val="%8)"/>
      <w:lvlJc w:val="left"/>
      <w:pPr>
        <w:ind w:left="5865" w:hanging="420"/>
      </w:pPr>
    </w:lvl>
    <w:lvl w:ilvl="8" w:tplc="0409001B" w:tentative="1">
      <w:start w:val="1"/>
      <w:numFmt w:val="lowerRoman"/>
      <w:lvlText w:val="%9."/>
      <w:lvlJc w:val="right"/>
      <w:pPr>
        <w:ind w:left="6285" w:hanging="420"/>
      </w:pPr>
    </w:lvl>
  </w:abstractNum>
  <w:abstractNum w:abstractNumId="4">
    <w:nsid w:val="6D005B22"/>
    <w:multiLevelType w:val="hybridMultilevel"/>
    <w:tmpl w:val="8D522136"/>
    <w:lvl w:ilvl="0" w:tplc="5314A5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5267106"/>
    <w:multiLevelType w:val="hybridMultilevel"/>
    <w:tmpl w:val="83B8CDE4"/>
    <w:lvl w:ilvl="0" w:tplc="03320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699"/>
    <w:rsid w:val="00061472"/>
    <w:rsid w:val="000C1AD3"/>
    <w:rsid w:val="001135C8"/>
    <w:rsid w:val="001E0AE5"/>
    <w:rsid w:val="00252699"/>
    <w:rsid w:val="002A30EB"/>
    <w:rsid w:val="003E1157"/>
    <w:rsid w:val="0046784B"/>
    <w:rsid w:val="004C5E15"/>
    <w:rsid w:val="004D3163"/>
    <w:rsid w:val="00502410"/>
    <w:rsid w:val="00541EAA"/>
    <w:rsid w:val="005608E0"/>
    <w:rsid w:val="006941F5"/>
    <w:rsid w:val="006F341C"/>
    <w:rsid w:val="00732289"/>
    <w:rsid w:val="00853210"/>
    <w:rsid w:val="008B5D2B"/>
    <w:rsid w:val="00924941"/>
    <w:rsid w:val="009E68E3"/>
    <w:rsid w:val="00A23C6F"/>
    <w:rsid w:val="00AB1922"/>
    <w:rsid w:val="00B80CD8"/>
    <w:rsid w:val="00B85E3E"/>
    <w:rsid w:val="00D103EF"/>
    <w:rsid w:val="00D46F12"/>
    <w:rsid w:val="00E35954"/>
    <w:rsid w:val="00E91D3D"/>
    <w:rsid w:val="00EE2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31"/>
        <o:r id="V:Rule9" type="connector" idref="#_x0000_s1032"/>
        <o:r id="V:Rule10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289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1135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135C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135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135C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9AD3B-F95C-4581-8C34-8C9A30FA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180</Words>
  <Characters>1026</Characters>
  <Application>Microsoft Office Word</Application>
  <DocSecurity>0</DocSecurity>
  <Lines>8</Lines>
  <Paragraphs>2</Paragraphs>
  <ScaleCrop>false</ScaleCrop>
  <Company>Company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2016-04-19T02:27:00Z</dcterms:created>
  <dcterms:modified xsi:type="dcterms:W3CDTF">2016-04-21T12:56:00Z</dcterms:modified>
</cp:coreProperties>
</file>