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ED2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《</w:t>
      </w:r>
      <w:r>
        <w:rPr>
          <w:rFonts w:hint="eastAsia"/>
          <w:b/>
          <w:bCs/>
          <w:sz w:val="30"/>
          <w:szCs w:val="30"/>
          <w:lang w:val="en-US" w:eastAsia="zh-CN"/>
        </w:rPr>
        <w:t>电和我们的生活</w:t>
      </w:r>
      <w:r>
        <w:rPr>
          <w:rFonts w:hint="eastAsia"/>
          <w:b/>
          <w:bCs/>
          <w:sz w:val="30"/>
          <w:szCs w:val="30"/>
          <w:lang w:eastAsia="zh-CN"/>
        </w:rPr>
        <w:t>》</w:t>
      </w:r>
    </w:p>
    <w:p w14:paraId="1183D1F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舟山市普陀小学  王春燕</w:t>
      </w:r>
    </w:p>
    <w:p w14:paraId="5807B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一、教学目标</w:t>
      </w:r>
    </w:p>
    <w:p w14:paraId="33D15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</w:rPr>
        <w:t>科学</w:t>
      </w:r>
      <w:r>
        <w:rPr>
          <w:rFonts w:hint="eastAsia" w:ascii="宋体" w:hAnsi="宋体"/>
          <w:b/>
          <w:bCs/>
          <w:color w:val="auto"/>
          <w:sz w:val="21"/>
          <w:szCs w:val="21"/>
          <w:lang w:val="en-US" w:eastAsia="zh-CN"/>
        </w:rPr>
        <w:t>观念：</w:t>
      </w:r>
    </w:p>
    <w:p w14:paraId="45A75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</w:rPr>
        <w:t>1.</w:t>
      </w: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了解</w:t>
      </w:r>
      <w:r>
        <w:rPr>
          <w:rFonts w:hint="eastAsia" w:ascii="宋体" w:hAnsi="宋体" w:eastAsia="宋体"/>
          <w:color w:val="auto"/>
          <w:sz w:val="21"/>
          <w:szCs w:val="21"/>
        </w:rPr>
        <w:t>电是由电源提供的，电源分为</w:t>
      </w: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电厂供电和电池供电</w:t>
      </w:r>
      <w:r>
        <w:rPr>
          <w:rFonts w:hint="eastAsia" w:ascii="宋体" w:hAnsi="宋体" w:eastAsia="宋体"/>
          <w:color w:val="auto"/>
          <w:sz w:val="21"/>
          <w:szCs w:val="21"/>
        </w:rPr>
        <w:t xml:space="preserve">。 </w:t>
      </w:r>
    </w:p>
    <w:p w14:paraId="6B66E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</w:rPr>
        <w:t>2.</w:t>
      </w: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明确</w:t>
      </w:r>
      <w:r>
        <w:rPr>
          <w:rFonts w:hint="eastAsia" w:ascii="宋体" w:hAnsi="宋体" w:eastAsia="宋体"/>
          <w:color w:val="auto"/>
          <w:sz w:val="21"/>
          <w:szCs w:val="21"/>
        </w:rPr>
        <w:t xml:space="preserve">电是我们生产和生活的重要的能源，它能驱动用电器做很多工作。 </w:t>
      </w:r>
    </w:p>
    <w:p w14:paraId="2106D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</w:rPr>
        <w:t>3.初步懂得基本的安全用电知识。</w:t>
      </w:r>
    </w:p>
    <w:p w14:paraId="6B61D4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</w:rPr>
        <w:t>科学</w:t>
      </w:r>
      <w:r>
        <w:rPr>
          <w:rFonts w:hint="eastAsia" w:ascii="宋体" w:hAnsi="宋体"/>
          <w:b/>
          <w:bCs/>
          <w:color w:val="auto"/>
          <w:sz w:val="21"/>
          <w:szCs w:val="21"/>
          <w:lang w:val="en-US" w:eastAsia="zh-CN"/>
        </w:rPr>
        <w:t>思维：</w:t>
      </w:r>
    </w:p>
    <w:p w14:paraId="5D33FE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1.运</w:t>
      </w:r>
      <w:r>
        <w:rPr>
          <w:rFonts w:hint="eastAsia" w:ascii="宋体" w:hAnsi="宋体" w:eastAsia="宋体"/>
          <w:color w:val="auto"/>
          <w:sz w:val="21"/>
          <w:szCs w:val="21"/>
        </w:rPr>
        <w:t>用</w:t>
      </w: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观察、比较等</w:t>
      </w:r>
      <w:r>
        <w:rPr>
          <w:rFonts w:hint="eastAsia" w:ascii="宋体" w:hAnsi="宋体" w:eastAsia="宋体"/>
          <w:color w:val="auto"/>
          <w:sz w:val="21"/>
          <w:szCs w:val="21"/>
        </w:rPr>
        <w:t>方法</w:t>
      </w:r>
      <w:r>
        <w:rPr>
          <w:rFonts w:hint="eastAsia" w:ascii="宋体" w:hAnsi="宋体" w:eastAsia="宋体"/>
          <w:color w:val="auto"/>
          <w:sz w:val="21"/>
          <w:szCs w:val="21"/>
          <w:lang w:eastAsia="zh-CN"/>
        </w:rPr>
        <w:t>，</w:t>
      </w: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对生活中不同用电器所使用的电源类型进行区分。</w:t>
      </w:r>
    </w:p>
    <w:p w14:paraId="4CA88B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2.运用归纳、解释等方法，通过各种证据来总结人体是导体，并解释安全用电的知识。</w:t>
      </w:r>
    </w:p>
    <w:p w14:paraId="68E3F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hint="eastAsia" w:ascii="宋体" w:hAnsi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1"/>
          <w:szCs w:val="21"/>
          <w:lang w:val="en-US" w:eastAsia="zh-CN"/>
        </w:rPr>
        <w:t>探究实践：</w:t>
      </w:r>
    </w:p>
    <w:p w14:paraId="0F879D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hint="default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能通过自主学习、合作探究、交流讨论等活动，对电进行观察研究，并用记录单呈现结果。</w:t>
      </w:r>
      <w:r>
        <w:rPr>
          <w:rFonts w:hint="eastAsia" w:ascii="宋体" w:hAnsi="宋体"/>
          <w:b/>
          <w:bCs/>
          <w:color w:val="auto"/>
          <w:sz w:val="21"/>
          <w:szCs w:val="21"/>
          <w:lang w:val="en-US" w:eastAsia="zh-CN"/>
        </w:rPr>
        <w:t>态度责任：</w:t>
      </w:r>
    </w:p>
    <w:p w14:paraId="23125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0" w:firstLineChars="0"/>
        <w:textAlignment w:val="auto"/>
        <w:rPr>
          <w:rFonts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</w:rPr>
        <w:t>1.意识到电在人们生活中应用的广泛性和重要性。</w:t>
      </w:r>
    </w:p>
    <w:p w14:paraId="2F671B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color w:val="auto"/>
          <w:sz w:val="21"/>
          <w:szCs w:val="21"/>
        </w:rPr>
      </w:pPr>
      <w:r>
        <w:rPr>
          <w:rFonts w:hint="eastAsia" w:ascii="宋体" w:hAnsi="宋体" w:eastAsia="宋体"/>
          <w:color w:val="auto"/>
          <w:sz w:val="21"/>
          <w:szCs w:val="21"/>
        </w:rPr>
        <w:t>2.知道安全用电的重要性。</w:t>
      </w:r>
    </w:p>
    <w:p w14:paraId="4336A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color w:val="auto"/>
          <w:sz w:val="21"/>
          <w:szCs w:val="21"/>
          <w:lang w:val="en-US" w:eastAsia="zh-CN"/>
        </w:rPr>
        <w:t>3.激发对电进行持续探究的兴趣。</w:t>
      </w:r>
    </w:p>
    <w:p w14:paraId="3562E6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color w:val="auto"/>
          <w:sz w:val="21"/>
          <w:szCs w:val="21"/>
        </w:rPr>
      </w:pPr>
    </w:p>
    <w:p w14:paraId="297D33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二、教学材料</w:t>
      </w:r>
    </w:p>
    <w:p w14:paraId="39B67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教师准备：打造电博物馆</w:t>
      </w:r>
    </w:p>
    <w:p w14:paraId="3F541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学生每组：每一个电区域的记录单、记号笔</w:t>
      </w:r>
    </w:p>
    <w:p w14:paraId="5F6A8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b/>
          <w:bCs/>
          <w:color w:val="auto"/>
          <w:sz w:val="21"/>
          <w:szCs w:val="21"/>
          <w:lang w:val="en-US" w:eastAsia="zh-CN"/>
        </w:rPr>
      </w:pPr>
    </w:p>
    <w:p w14:paraId="031E74B8">
      <w:pP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三、教学过程</w:t>
      </w:r>
    </w:p>
    <w:p w14:paraId="2DBEC6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（一）导入</w:t>
      </w:r>
    </w:p>
    <w:p w14:paraId="63387F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1.预学反馈</w:t>
      </w:r>
    </w:p>
    <w:p w14:paraId="2E6601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师：昨天，老师做了关于电的调查，发现同学们对电已经有了一定的了解。（出示词云图）看，大家已经知道了……大家提到了电灯、电风扇、电风扇，这些都是我们生活中离不开的电器，由此可见电和我们的生活紧密相关。</w:t>
      </w:r>
      <w:r>
        <w:rPr>
          <w:rFonts w:hint="eastAsia" w:ascii="宋体" w:hAnsi="宋体" w:eastAsia="宋体"/>
          <w:b/>
          <w:bCs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（板书标题：电和我们的生活）</w:t>
      </w:r>
    </w:p>
    <w:p w14:paraId="1032E0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2.问题聚焦</w:t>
      </w:r>
    </w:p>
    <w:p w14:paraId="0EA81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小组讨论，总结出1-2个关于电最想研究的问题，并由组长在易点慧AI助手中输入。</w:t>
      </w:r>
    </w:p>
    <w:p w14:paraId="7E9F08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0" w:firstLineChars="0"/>
        <w:textAlignment w:val="auto"/>
        <w:rPr>
          <w:rFonts w:hint="default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教师展示十个小组的问题，然后点击易点慧中的“核心观点”，将学生的问题进行分类。师：今天就让我们带着这些问题，走进电博物馆，开启关于电的研学之旅。</w:t>
      </w:r>
    </w:p>
    <w:p w14:paraId="2DE086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（二）共学</w:t>
      </w:r>
    </w:p>
    <w:p w14:paraId="78710A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default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任务一：小组合作学习</w:t>
      </w:r>
    </w:p>
    <w:p w14:paraId="46B6F0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1.出示电博物馆的四个区域：来电区、用电区、感电区、危电区。教师介绍今天的特别嘉宾——电博士（AI智能体）。</w:t>
      </w:r>
    </w:p>
    <w:p w14:paraId="21437D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电博士自我介绍并讲解任务要求：“大家好，我是电博士。今天我将带领大家一起完成电博物馆四大展区的闯关。完成闯关任务即可获得相应电量，最后比一比哪个小组获得的电量最多。在闯关过程中有任何电学疑问，你们可以随时来找我哦。”</w:t>
      </w:r>
    </w:p>
    <w:p w14:paraId="0AD08E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2.学生阅读记录单，随后以小组为单位，开始十分钟的电博物馆研究。</w:t>
      </w:r>
    </w:p>
    <w:p w14:paraId="526CC5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jc w:val="both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3.</w:t>
      </w:r>
      <w:r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两分钟时间，小组之间交流、完善记录单。</w:t>
      </w:r>
    </w:p>
    <w:p w14:paraId="676C12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  <w:t>任务二：全班分享</w:t>
      </w:r>
    </w:p>
    <w:p w14:paraId="27214C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请一个小组上台，依次展示各区域的研学手册记录，并由其他小组进行补充。</w:t>
      </w:r>
    </w:p>
    <w:p w14:paraId="5A0904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有异议的地方，教师手机投屏电博士，学生语音提问。</w:t>
      </w:r>
    </w:p>
    <w:p w14:paraId="29969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1.来电区</w:t>
      </w:r>
    </w:p>
    <w:p w14:paraId="3B52E4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学生通过观察识别电可以来自电厂和电池，并识别一节干电池是1.5伏。根据舟山的地理环境和资源特征，学生交流蚂蚁岛可以建设哪一种发电厂。</w:t>
      </w:r>
    </w:p>
    <w:p w14:paraId="5701F5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yellow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在学生汇报完并补充蚂蚁岛的发电站之后，教师介绍舟山的发电站：在岱山的秀山岛，有世界上首座海洋潮流能发电站，在普陀的登步岛、虾峙岛有光伏发电站，定海马目有风力发电厂，还有我们普陀的海上风电场，获得过国家优质工程金奖。</w:t>
      </w: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因地制宜，利用多样的绿色能源来发电，可以让我们的生活更美好。</w:t>
      </w:r>
    </w:p>
    <w:p w14:paraId="01C0E4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200" w:hanging="210" w:hangingChars="1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2.用电区</w:t>
      </w:r>
    </w:p>
    <w:p w14:paraId="337ED2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学生识别用电器之间的区别，例如用途不同、形状不同、所需的电量不同等。</w:t>
      </w:r>
    </w:p>
    <w:p w14:paraId="4F5B2A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教师引导学生观察用电器所需的电压不同，和其是否有插头有关。</w:t>
      </w:r>
    </w:p>
    <w:p w14:paraId="62601F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师总结：不同的用电器有不同的功能，也对应了不同的电源。</w:t>
      </w:r>
    </w:p>
    <w:p w14:paraId="1E6B29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3.感电区</w:t>
      </w:r>
    </w:p>
    <w:p w14:paraId="7F084A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学生寻找人体是否导电的证据，并解释视频中奶奶的行为。</w:t>
      </w:r>
    </w:p>
    <w:p w14:paraId="79CFE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4.危电区</w:t>
      </w:r>
    </w:p>
    <w:p w14:paraId="2A6409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师：人体是导体，不小心就可能会触电，所以我们在使用电的时候得注意——安全用电。</w:t>
      </w:r>
    </w:p>
    <w:p w14:paraId="208EA0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学生从视频中识</w:t>
      </w: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lang w:val="en-US" w:eastAsia="zh-CN"/>
        </w:rPr>
        <w:t>别人体安全电压不高于36伏，家庭电路电压是220伏。</w:t>
      </w:r>
    </w:p>
    <w:p w14:paraId="559267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学生交流图片中用电不安全的地方，并解释原因。</w:t>
      </w:r>
    </w:p>
    <w:p w14:paraId="0D08EF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师总结：刚刚各位小博士火眼金睛，找到了很多没有安全用电的地方，并且进行了合理的解释。电让我们的生活充满便利，但只有安全用电，才能让我们的生活更加美好！</w:t>
      </w:r>
    </w:p>
    <w:p w14:paraId="7FD295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default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任务三：评价检测</w:t>
      </w:r>
    </w:p>
    <w:p w14:paraId="0C92FC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1.小组之间互评，并统计自己小组获得的电量。</w:t>
      </w:r>
    </w:p>
    <w:p w14:paraId="425774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2.课堂检测。出示选择题，每个学生通过易点慧答题。教师显示答题结果，请做错的学生说一说，再请其他同学解释。</w:t>
      </w:r>
    </w:p>
    <w:p w14:paraId="41925B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1"/>
          <w:szCs w:val="21"/>
          <w:highlight w:val="none"/>
          <w:lang w:val="en-US" w:eastAsia="zh-CN"/>
        </w:rPr>
        <w:t>（三）延学：总结</w:t>
      </w:r>
    </w:p>
    <w:p w14:paraId="719F06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总结：今天这节课，我们探究了电和我们生活的联系。在接下来的学习中，我们还会继续探究电的奥秘，期待大家有更多的发现。</w:t>
      </w:r>
    </w:p>
    <w:p w14:paraId="5ADB78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yellow"/>
          <w:lang w:val="en-US" w:eastAsia="zh-CN"/>
        </w:rPr>
      </w:pPr>
    </w:p>
    <w:p w14:paraId="418116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板书设计：</w:t>
      </w:r>
      <w:bookmarkStart w:id="0" w:name="_GoBack"/>
      <w:bookmarkEnd w:id="0"/>
    </w:p>
    <w:p w14:paraId="0B617C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drawing>
          <wp:inline distT="0" distB="0" distL="114300" distR="114300">
            <wp:extent cx="3999230" cy="2461895"/>
            <wp:effectExtent l="0" t="0" r="1270" b="14605"/>
            <wp:docPr id="1" name="图片 1" descr="60e39971ced1ff658941b41ed9485c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0e39971ced1ff658941b41ed9485c4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230" cy="246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kODFkMTE4N2IzZWZjZmQxYWQ3ZmVmYmQ1ZTUyNTcifQ=="/>
  </w:docVars>
  <w:rsids>
    <w:rsidRoot w:val="339601BE"/>
    <w:rsid w:val="018F0B1E"/>
    <w:rsid w:val="024506A0"/>
    <w:rsid w:val="054A5598"/>
    <w:rsid w:val="08CA5D7D"/>
    <w:rsid w:val="097241A4"/>
    <w:rsid w:val="09EF3F11"/>
    <w:rsid w:val="0BD025F9"/>
    <w:rsid w:val="10DF646E"/>
    <w:rsid w:val="12B74046"/>
    <w:rsid w:val="132D7574"/>
    <w:rsid w:val="148D4468"/>
    <w:rsid w:val="14BF0C39"/>
    <w:rsid w:val="17A13152"/>
    <w:rsid w:val="1A106056"/>
    <w:rsid w:val="1BFA000F"/>
    <w:rsid w:val="1C962F1E"/>
    <w:rsid w:val="1E036392"/>
    <w:rsid w:val="1F6C65E2"/>
    <w:rsid w:val="2173022F"/>
    <w:rsid w:val="25D75775"/>
    <w:rsid w:val="279C29FA"/>
    <w:rsid w:val="288452A7"/>
    <w:rsid w:val="2BAE6890"/>
    <w:rsid w:val="2E844478"/>
    <w:rsid w:val="30BB2AFC"/>
    <w:rsid w:val="339601BE"/>
    <w:rsid w:val="3A055FA4"/>
    <w:rsid w:val="3AC5424D"/>
    <w:rsid w:val="3D9F7A2D"/>
    <w:rsid w:val="409C15F9"/>
    <w:rsid w:val="42500A1C"/>
    <w:rsid w:val="42653FF4"/>
    <w:rsid w:val="43813731"/>
    <w:rsid w:val="4494321F"/>
    <w:rsid w:val="44A85F2E"/>
    <w:rsid w:val="46B64B05"/>
    <w:rsid w:val="46C92DA7"/>
    <w:rsid w:val="470A707A"/>
    <w:rsid w:val="486C2AFB"/>
    <w:rsid w:val="4A203CA4"/>
    <w:rsid w:val="4BFE582E"/>
    <w:rsid w:val="4EB8575C"/>
    <w:rsid w:val="4FDE2637"/>
    <w:rsid w:val="514C1822"/>
    <w:rsid w:val="51AE09AB"/>
    <w:rsid w:val="51DB266A"/>
    <w:rsid w:val="562C12CC"/>
    <w:rsid w:val="5A2E41BB"/>
    <w:rsid w:val="5ABA3CA0"/>
    <w:rsid w:val="5E002A2D"/>
    <w:rsid w:val="6003336E"/>
    <w:rsid w:val="612155F4"/>
    <w:rsid w:val="629B43B7"/>
    <w:rsid w:val="64BD0615"/>
    <w:rsid w:val="6722261F"/>
    <w:rsid w:val="67A41618"/>
    <w:rsid w:val="694D2F9F"/>
    <w:rsid w:val="69F365CC"/>
    <w:rsid w:val="6B8B4AFA"/>
    <w:rsid w:val="6DFA6697"/>
    <w:rsid w:val="70DD28EF"/>
    <w:rsid w:val="712D1ACE"/>
    <w:rsid w:val="71397275"/>
    <w:rsid w:val="75061ABB"/>
    <w:rsid w:val="75695C4F"/>
    <w:rsid w:val="78D14237"/>
    <w:rsid w:val="7F4719E0"/>
    <w:rsid w:val="7FAB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市直单位</Company>
  <Pages>3</Pages>
  <Words>2321</Words>
  <Characters>2346</Characters>
  <Lines>0</Lines>
  <Paragraphs>0</Paragraphs>
  <TotalTime>66</TotalTime>
  <ScaleCrop>false</ScaleCrop>
  <LinksUpToDate>false</LinksUpToDate>
  <CharactersWithSpaces>2350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2024-03-19T13:27:00Z</dcterms:created>
  <dc:creator>唯燕春</dc:creator>
  <cp:lastModifiedBy>Jesia唯</cp:lastModifiedBy>
  <cp:lastPrinted>2025-04-16T06:07:00Z</cp:lastPrinted>
  <dcterms:modified xsi:type="dcterms:W3CDTF">2025-04-23T10:21:37Z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35B752B7A9AE4871B33C869B9ECD353A_13</vt:lpwstr>
  </property>
  <property fmtid="{D5CDD505-2E9C-101B-9397-08002B2CF9AE}" pid="4" name="KSOTemplateDocerSaveRecord">
    <vt:lpwstr>eyJoZGlkIjoiYThkODFkMTE4N2IzZWZjZmQxYWQ3ZmVmYmQ1ZTUyNTciLCJ1c2VySWQiOiIzMDAxNDU5ODMifQ==</vt:lpwstr>
  </property>
</Properties>
</file>