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华文楷体" w:hAnsi="华文楷体" w:eastAsia="华文楷体" w:cs="华文楷体"/>
          <w:b/>
          <w:bCs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天宁小学关于收看9月21日“天宫课堂”的倡议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“天宫课堂”结合载人飞行任务，由中国航天员担任“太空教师”，以青少年为主要对象，采取天地协同互动方式开展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已成为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发挥中国空间站综合效益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太空科普教育品牌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天宫课堂为广大学生提供了一个亲近航天科技的机会，增强他们对航天事业的兴趣和热爱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有助于激发学生对科学的好奇心和探索精神，培养他们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的创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新意识和科学思维能力。此外，天宫课堂还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让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农村地区的学生有机会接触到高科技设备和资源，打破城乡教育资源差距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对我国的科学教育和航天事业发展具有深远的意义。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2023年9月21日15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“天宫课堂”第四课开课，神舟十六号航天员景海鹏、朱杨柱、桂海潮将面向全国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青少年进行太空科普授课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中央广播电视总台面向全球现场直播。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本次授课继续采取天地互动方式进行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3名航天员将在轨展示介绍中国空间站梦天实验舱工作生活场景，演示球形火焰实验、奇妙“乒乓球”实验、动量守恒实验以及又见陀螺实验，并与地面课堂进行互动交流。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为了充分利用这一科普教育契机，我校提出收看9月21日“天宫课堂”的倡议，布置相关要求，请各位班主任、相关老师做好落实。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一、观看时间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9月21日(周四)15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分开始，预计时间50-60分钟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二、观看平台和地址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1.直播网址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F80ED"/>
          <w:spacing w:val="0"/>
          <w:sz w:val="27"/>
          <w:szCs w:val="27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F80ED"/>
          <w:spacing w:val="0"/>
          <w:sz w:val="27"/>
          <w:szCs w:val="27"/>
          <w:u w:val="none"/>
        </w:rPr>
        <w:instrText xml:space="preserve"> HYPERLINK "https://w.yangshipin.cn/video?type=2&amp;vid=2021081603&amp;pid=600160450" \t "http://sh.bendibao.com/news/2023920/_blank"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F80ED"/>
          <w:spacing w:val="0"/>
          <w:sz w:val="27"/>
          <w:szCs w:val="27"/>
          <w:u w:val="none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2F80ED"/>
          <w:spacing w:val="0"/>
          <w:sz w:val="27"/>
          <w:szCs w:val="27"/>
          <w:u w:val="none"/>
        </w:rPr>
        <w:t>https://yspapp.cn/1pDa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F80ED"/>
          <w:spacing w:val="0"/>
          <w:sz w:val="27"/>
          <w:szCs w:val="27"/>
          <w:u w:val="none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中央广播电视总台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频道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三、任务要求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1.班主任或晚托管理老师按时打开直播地址，组织学生认真观看，并拍摄2-3张学生观看“天宫课堂”的精彩照片，发学校交流群。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2.领取若干份“天宫课堂”学习记录单，学生完成后挑选2-5份交教科室陈建秋老师。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莲都区天宁小学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2023年9月20日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华文楷体" w:hAnsi="华文楷体" w:eastAsia="华文楷体" w:cs="华文楷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附件1：“天宫课堂”学习记录单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“天宫课堂”第四课学习记录单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default" w:ascii="华文楷体" w:hAnsi="华文楷体" w:eastAsia="华文楷体" w:cs="华文楷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姓名：             班级：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717"/>
        <w:gridCol w:w="5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1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本次</w:t>
            </w:r>
            <w:r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“天宫课堂”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我特别喜欢的实验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default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（可写可画）</w:t>
            </w:r>
          </w:p>
        </w:tc>
        <w:tc>
          <w:tcPr>
            <w:tcW w:w="5805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1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本次</w:t>
            </w:r>
            <w:r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“天宫课堂”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default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我的收获</w:t>
            </w:r>
          </w:p>
        </w:tc>
        <w:tc>
          <w:tcPr>
            <w:tcW w:w="5805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1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本次“天宫课堂”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default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学习后我产生的问题</w:t>
            </w:r>
          </w:p>
        </w:tc>
        <w:tc>
          <w:tcPr>
            <w:tcW w:w="5805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71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default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其他想说的话</w:t>
            </w:r>
          </w:p>
        </w:tc>
        <w:tc>
          <w:tcPr>
            <w:tcW w:w="5805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both"/>
              <w:textAlignment w:val="auto"/>
              <w:rPr>
                <w:rFonts w:hint="eastAsia" w:ascii="华文楷体" w:hAnsi="华文楷体" w:eastAsia="华文楷体" w:cs="华文楷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华文楷体" w:hAnsi="华文楷体" w:eastAsia="华文楷体" w:cs="华文楷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华文楷体" w:hAnsi="华文楷体" w:eastAsia="华文楷体" w:cs="华文楷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华文楷体" w:hAnsi="华文楷体" w:eastAsia="华文楷体" w:cs="华文楷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附件2：四次</w:t>
      </w:r>
      <w:r>
        <w:rPr>
          <w:rFonts w:hint="eastAsia" w:ascii="华文楷体" w:hAnsi="华文楷体" w:eastAsia="华文楷体" w:cs="华文楷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“天宫课堂”</w:t>
      </w:r>
      <w:r>
        <w:rPr>
          <w:rFonts w:hint="eastAsia" w:ascii="华文楷体" w:hAnsi="华文楷体" w:eastAsia="华文楷体" w:cs="华文楷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简要信息汇总表</w:t>
      </w:r>
    </w:p>
    <w:tbl>
      <w:tblPr>
        <w:tblStyle w:val="4"/>
        <w:tblW w:w="0" w:type="auto"/>
        <w:tblInd w:w="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14"/>
        <w:gridCol w:w="1683"/>
        <w:gridCol w:w="1593"/>
        <w:gridCol w:w="3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14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序号</w:t>
            </w:r>
          </w:p>
        </w:tc>
        <w:tc>
          <w:tcPr>
            <w:tcW w:w="1683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时间</w:t>
            </w:r>
          </w:p>
        </w:tc>
        <w:tc>
          <w:tcPr>
            <w:tcW w:w="1593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太空教师</w:t>
            </w:r>
          </w:p>
        </w:tc>
        <w:tc>
          <w:tcPr>
            <w:tcW w:w="3570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授课项目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第一课</w:t>
            </w:r>
          </w:p>
        </w:tc>
        <w:tc>
          <w:tcPr>
            <w:tcW w:w="16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2021年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12月9日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15时40分</w:t>
            </w:r>
          </w:p>
        </w:tc>
        <w:tc>
          <w:tcPr>
            <w:tcW w:w="159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翟志刚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王亚平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叶光富</w:t>
            </w:r>
          </w:p>
        </w:tc>
        <w:tc>
          <w:tcPr>
            <w:tcW w:w="3570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航天员在轨工作生活场景展示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太空细胞学研究实验展示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3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太空转身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4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浮力消失实验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5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水膜张力实验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6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水球光学实验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泡腾片实验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8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天地互动交流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第二课</w:t>
            </w:r>
          </w:p>
        </w:tc>
        <w:tc>
          <w:tcPr>
            <w:tcW w:w="16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2022年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3月23日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15时40分</w:t>
            </w:r>
          </w:p>
        </w:tc>
        <w:tc>
          <w:tcPr>
            <w:tcW w:w="159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翟志刚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王亚平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叶光富</w:t>
            </w:r>
          </w:p>
        </w:tc>
        <w:tc>
          <w:tcPr>
            <w:tcW w:w="3570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太空“冰雪”实验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液桥演示实验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3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水油分离实验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4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太空抛物实验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5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空间科学设施介绍与展示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6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天地互动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第三课</w:t>
            </w:r>
          </w:p>
        </w:tc>
        <w:tc>
          <w:tcPr>
            <w:tcW w:w="16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2022年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10月12日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15时40分</w:t>
            </w:r>
          </w:p>
        </w:tc>
        <w:tc>
          <w:tcPr>
            <w:tcW w:w="159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陈冬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刘洋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蔡旭哲</w:t>
            </w:r>
          </w:p>
        </w:tc>
        <w:tc>
          <w:tcPr>
            <w:tcW w:w="3570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1.问天实验舱介绍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2.毛细效应实验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3.水球变“懒”实验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4.太空趣味饮水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5.会调头的扳手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6.植物生长研究项目介绍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7.天地互动环节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  <w:t>第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四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  <w:t>课</w:t>
            </w:r>
          </w:p>
        </w:tc>
        <w:tc>
          <w:tcPr>
            <w:tcW w:w="16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  <w:t>2023年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  <w:t>9月21日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  <w:t>15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时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  <w:t>45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分</w:t>
            </w:r>
          </w:p>
        </w:tc>
        <w:tc>
          <w:tcPr>
            <w:tcW w:w="159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  <w:t>景海鹏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  <w:t>朱杨柱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center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</w:rPr>
              <w:t>桂海潮</w:t>
            </w:r>
          </w:p>
        </w:tc>
        <w:tc>
          <w:tcPr>
            <w:tcW w:w="3570" w:type="dxa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梦天实验舱介绍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球形火焰实验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奇妙“乒乓球”实验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4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动量守恒实验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5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又见陀螺实验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/>
              <w:jc w:val="left"/>
              <w:textAlignment w:val="auto"/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6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华文楷体" w:hAnsi="华文楷体" w:eastAsia="华文楷体" w:cs="华文楷体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 w:fill="FFFFFF"/>
                <w:lang w:val="en-US" w:eastAsia="zh-CN"/>
              </w:rPr>
              <w:t>天地互动环节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yZTY5MGZjNDg2OTgwM2NmZGEyNjQ0MGJlODdiMzUifQ=="/>
  </w:docVars>
  <w:rsids>
    <w:rsidRoot w:val="00000000"/>
    <w:rsid w:val="60C5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2023-09-20T01:40:53Z</dcterms:created>
  <dc:creator>陈建秋</dc:creator>
  <cp:lastModifiedBy>春秋如风</cp:lastModifiedBy>
  <dcterms:modified xsi:type="dcterms:W3CDTF">2023-09-20T02:41:35Z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F7B534092C9045289022CE5B55A42984_12</vt:lpwstr>
  </property>
</Properties>
</file>