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74" w:rsidRDefault="001332CE">
      <w:pPr>
        <w:spacing w:after="0" w:line="360" w:lineRule="auto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sz w:val="32"/>
          <w:szCs w:val="32"/>
        </w:rPr>
        <w:t>他们去哪里了</w:t>
      </w:r>
      <w:r>
        <w:rPr>
          <w:rFonts w:ascii="宋体" w:eastAsia="宋体" w:hAnsi="宋体" w:cs="宋体" w:hint="eastAsia"/>
          <w:b/>
          <w:sz w:val="32"/>
          <w:szCs w:val="32"/>
        </w:rPr>
        <w:t>》教学设计</w:t>
      </w:r>
    </w:p>
    <w:p w:rsidR="003D5C74" w:rsidRDefault="001332CE">
      <w:pPr>
        <w:spacing w:after="0" w:line="360" w:lineRule="auto"/>
        <w:ind w:firstLineChars="200" w:firstLine="480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小学科学教学网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杨君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【教材简析】</w:t>
      </w:r>
    </w:p>
    <w:p w:rsidR="003D5C74" w:rsidRDefault="001332CE">
      <w:pPr>
        <w:spacing w:after="0" w:line="360" w:lineRule="auto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《</w:t>
      </w:r>
      <w:r>
        <w:rPr>
          <w:rFonts w:ascii="宋体" w:eastAsia="宋体" w:hAnsi="宋体" w:cs="宋体" w:hint="eastAsia"/>
          <w:sz w:val="24"/>
          <w:szCs w:val="24"/>
        </w:rPr>
        <w:t>它们去哪里了</w:t>
      </w:r>
      <w:r>
        <w:rPr>
          <w:rFonts w:ascii="宋体" w:eastAsia="宋体" w:hAnsi="宋体" w:cs="宋体" w:hint="eastAsia"/>
          <w:sz w:val="24"/>
          <w:szCs w:val="24"/>
        </w:rPr>
        <w:t>》是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教科版一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年级科学下册《我们周围的物体》单元</w:t>
      </w:r>
      <w:r>
        <w:rPr>
          <w:rFonts w:ascii="宋体" w:eastAsia="宋体" w:hAnsi="宋体" w:cs="宋体" w:hint="eastAsia"/>
          <w:sz w:val="24"/>
          <w:szCs w:val="24"/>
        </w:rPr>
        <w:t>第六课</w:t>
      </w:r>
      <w:r>
        <w:rPr>
          <w:rFonts w:ascii="宋体" w:eastAsia="宋体" w:hAnsi="宋体" w:cs="宋体" w:hint="eastAsia"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学生从生活经验中会知道，把食盐或糖放入水中会慢慢“化”掉，但是把小石子放入水中则不会“化”。这节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课通过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将水与其他物质混合，来研究水的特征。学生将通过观察食盐、红糖和小石子放入水中的变化，进一步了解水的特征——有些物质能溶解在水中，有些则不能。</w:t>
      </w:r>
    </w:p>
    <w:p w:rsidR="003D5C74" w:rsidRDefault="001332CE">
      <w:pPr>
        <w:spacing w:after="0" w:line="360" w:lineRule="auto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基于这些观察结果产生的认识都指向“溶解”这一概念，本节课将为学生以后学习和建立“溶解”概念奠定基础。考虑到“溶解”一词对一年级学生有一定的难度，本节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课并不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为他们建立溶解概念，而只在词汇表中给出科学词汇“溶解”，并没有给出具体的解释。学生只需要通过实验现象来初步认识溶解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现象</w:t>
      </w:r>
      <w:r>
        <w:rPr>
          <w:rFonts w:ascii="宋体" w:eastAsia="宋体" w:hAnsi="宋体" w:cs="宋体" w:hint="eastAsia"/>
          <w:sz w:val="24"/>
          <w:szCs w:val="24"/>
        </w:rPr>
        <w:t>即可。</w:t>
      </w:r>
    </w:p>
    <w:p w:rsidR="001904C0" w:rsidRDefault="001904C0">
      <w:pPr>
        <w:spacing w:after="0" w:line="360" w:lineRule="auto"/>
        <w:ind w:firstLine="480"/>
        <w:rPr>
          <w:rFonts w:ascii="宋体" w:eastAsia="宋体" w:hAnsi="宋体" w:cs="宋体" w:hint="eastAsia"/>
          <w:color w:val="0000CC"/>
          <w:sz w:val="24"/>
          <w:szCs w:val="24"/>
        </w:rPr>
      </w:pPr>
      <w:r>
        <w:rPr>
          <w:rFonts w:ascii="宋体" w:eastAsia="宋体" w:hAnsi="宋体" w:cs="宋体" w:hint="eastAsia"/>
          <w:color w:val="0000CC"/>
          <w:sz w:val="24"/>
          <w:szCs w:val="24"/>
        </w:rPr>
        <w:t>【下面这部分不放上去也行</w:t>
      </w:r>
      <w:r w:rsidR="001332CE">
        <w:rPr>
          <w:rFonts w:ascii="宋体" w:eastAsia="宋体" w:hAnsi="宋体" w:cs="宋体" w:hint="eastAsia"/>
          <w:color w:val="0000CC"/>
          <w:sz w:val="24"/>
          <w:szCs w:val="24"/>
        </w:rPr>
        <w:t>，格式统一</w:t>
      </w:r>
      <w:r>
        <w:rPr>
          <w:rFonts w:ascii="宋体" w:eastAsia="宋体" w:hAnsi="宋体" w:cs="宋体" w:hint="eastAsia"/>
          <w:color w:val="0000CC"/>
          <w:sz w:val="24"/>
          <w:szCs w:val="24"/>
        </w:rPr>
        <w:t>】</w:t>
      </w:r>
    </w:p>
    <w:p w:rsidR="003D5C74" w:rsidRPr="001904C0" w:rsidRDefault="001332CE">
      <w:pPr>
        <w:spacing w:after="0" w:line="360" w:lineRule="auto"/>
        <w:ind w:firstLine="480"/>
        <w:rPr>
          <w:rFonts w:ascii="宋体" w:eastAsia="宋体" w:hAnsi="宋体" w:cs="宋体"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教科书共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2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页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（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16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，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17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两页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）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，分为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3</w:t>
      </w:r>
      <w:r w:rsidRPr="001904C0">
        <w:rPr>
          <w:rFonts w:ascii="宋体" w:eastAsia="宋体" w:hAnsi="宋体" w:cs="宋体" w:hint="eastAsia"/>
          <w:color w:val="0000CC"/>
          <w:sz w:val="24"/>
          <w:szCs w:val="24"/>
        </w:rPr>
        <w:t>个部分。</w:t>
      </w:r>
    </w:p>
    <w:p w:rsidR="003D5C74" w:rsidRPr="001904C0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l.</w:t>
      </w: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聚焦</w:t>
      </w:r>
    </w:p>
    <w:p w:rsidR="003D5C74" w:rsidRPr="001904C0" w:rsidRDefault="001332CE" w:rsidP="0051597E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color w:val="0000CC"/>
          <w:sz w:val="24"/>
          <w:szCs w:val="24"/>
        </w:rPr>
      </w:pP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通过回忆生活中的常见现象引发学生思考：在水中放入盐、红糖、后可以观察到什么？这是对学生已有生活经验的探查，同时，也可以根据他们的回答引出本节课的探究主题，即“这些物体去哪里了”。</w:t>
      </w:r>
    </w:p>
    <w:p w:rsidR="003D5C74" w:rsidRPr="001904C0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2.</w:t>
      </w: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探索</w:t>
      </w:r>
    </w:p>
    <w:p w:rsidR="003D5C74" w:rsidRPr="001904C0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bCs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这部分内容主要包含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1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个探究活动，这是一个包含两方面问题的对比观察活动。一个是对同一物体放入水中前后的对比观察，另一个是对不同物体放入水中现象的横向对比观察。教科书在该部分以图文并茂的方式呈现了实验步骤和方法。教师在准备实验时要注意，杯中的水量要能将一勺食盐或者红糖完全溶解。为了减少学生观察溶解现象时的干扰，建议教师在实验中使用较为纯净的红糖和洗干净的石子。</w:t>
      </w:r>
    </w:p>
    <w:p w:rsidR="003D5C74" w:rsidRPr="001904C0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bCs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教科书的图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1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呈现了探究使用的材料，需放入水中的三种物体和所用的实验工具。辅助的文字指导学生先观察物体原本的特征，并提示要用放大镜观察。图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2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指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导学生要用小勺子来取等量的三种物体，并放入等量的水中，然后静静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lastRenderedPageBreak/>
        <w:t>地观察这些物体进入水中的情况，与物体之前的状况进行对比。这时教师要提醒学生不能晃动水杯。图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3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指导学生在物体进入水中一段时间后，用搅拌</w:t>
      </w:r>
      <w:proofErr w:type="gramStart"/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棒充分</w:t>
      </w:r>
      <w:proofErr w:type="gramEnd"/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搅拌，让物体与水充分混合。图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4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指导学生在搅拌停止后，再次观察、对比与水混合后三种物体的变化情况，在探究过程中，学生要按照教科书提供的操作流程</w:t>
      </w:r>
      <w:proofErr w:type="gramStart"/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一</w:t>
      </w:r>
      <w:proofErr w:type="gramEnd"/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步步地观察和记录。教师要注意提醒学生，如果观察到没有变化也要记录下来，这与观察到发送变化一样重要。</w:t>
      </w:r>
    </w:p>
    <w:p w:rsidR="003D5C74" w:rsidRPr="001904C0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bCs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科学词汇：溶解</w:t>
      </w:r>
    </w:p>
    <w:p w:rsidR="003D5C74" w:rsidRPr="001904C0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bCs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溶解是指物质均匀地、稳定地分散在水中，不会自行沉降，也</w:t>
      </w:r>
      <w:r w:rsidRPr="001904C0">
        <w:rPr>
          <w:rFonts w:ascii="宋体" w:eastAsia="宋体" w:hAnsi="宋体" w:cs="宋体" w:hint="eastAsia"/>
          <w:bCs/>
          <w:color w:val="0000CC"/>
          <w:sz w:val="24"/>
          <w:szCs w:val="24"/>
        </w:rPr>
        <w:t>不能用过滤的方法把液体中的物质分离出来。对于一年级的学生来说，不需要记忆和理解溶解的具体概念，只需要对该现象有初步的认识，知道该现象称为“溶解”即可。</w:t>
      </w:r>
    </w:p>
    <w:p w:rsidR="003D5C74" w:rsidRPr="001904C0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color w:val="0000CC"/>
          <w:sz w:val="24"/>
          <w:szCs w:val="24"/>
        </w:rPr>
      </w:pP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3.</w:t>
      </w:r>
      <w:r w:rsidRPr="001904C0">
        <w:rPr>
          <w:rFonts w:ascii="宋体" w:eastAsia="宋体" w:hAnsi="宋体" w:cs="宋体" w:hint="eastAsia"/>
          <w:b/>
          <w:color w:val="0000CC"/>
          <w:sz w:val="24"/>
          <w:szCs w:val="24"/>
        </w:rPr>
        <w:t>研讨</w:t>
      </w:r>
    </w:p>
    <w:p w:rsidR="003D5C74" w:rsidRPr="001904C0" w:rsidRDefault="001332CE">
      <w:pPr>
        <w:pStyle w:val="20"/>
        <w:shd w:val="clear" w:color="auto" w:fill="auto"/>
        <w:spacing w:before="0" w:after="0" w:line="360" w:lineRule="auto"/>
        <w:ind w:firstLine="500"/>
        <w:jc w:val="both"/>
        <w:rPr>
          <w:rStyle w:val="2"/>
          <w:rFonts w:ascii="宋体" w:eastAsia="宋体" w:hAnsi="宋体" w:cs="宋体"/>
          <w:color w:val="0000CC"/>
          <w:sz w:val="24"/>
          <w:szCs w:val="24"/>
        </w:rPr>
      </w:pP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这一部分内容主要包括两个问题。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问题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1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旨在引导学生对观察到的现象进行讨论。盐、红糖在放入水中前都是小颗粒状的，放入水中后，这种小颗粒会慢慢减少，并逐渐消失在水中。在充分混合后，食盐水是透明的，盐的颗粒不能被看见。红糖水也是透明的，有颜色的，红糖颗粒也不能被看见。与盐和红糖相比，小石子放入水中后的情况有明显区别。它不会减少，且几乎看不出有什么变化。搅拌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后静置，会发现小石子沉在杯底，而水仍然像原来那样。要注意的是，如果红糖中有杂质，杯底就会有少量沉淀，教师需要向学生说明，这些杂质不是红糖。在讨论的过程中，教师要将红糖、盐在水中的共同现象与小石子在水中的现象进行对比，向学生指出“红糖和盐都溶解在水中了，而小石子没有溶解在水中。”从而引导学生初步认识溶解现象。</w:t>
      </w:r>
    </w:p>
    <w:p w:rsidR="003D5C74" w:rsidRPr="001904C0" w:rsidRDefault="001332CE">
      <w:pPr>
        <w:pStyle w:val="20"/>
        <w:shd w:val="clear" w:color="auto" w:fill="auto"/>
        <w:spacing w:before="0" w:after="0" w:line="360" w:lineRule="auto"/>
        <w:ind w:firstLine="500"/>
        <w:jc w:val="both"/>
        <w:rPr>
          <w:rStyle w:val="2"/>
          <w:rFonts w:ascii="宋体" w:eastAsia="宋体" w:hAnsi="宋体" w:cs="宋体"/>
          <w:color w:val="0000CC"/>
          <w:sz w:val="24"/>
          <w:szCs w:val="24"/>
        </w:rPr>
      </w:pP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问题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2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则鼓励学生对现象进行解释，指向更深层次的思考。这个问题对一年级学生来说具有一定的挑战性，但也正因为如此，才能激发他们探究的欲望，发展他们的解释能力。不同学生可能持有不同的观点，教师要鼓励他们说出观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点和理由，不必急于纠正他们的想法。比如有的学生会认为食盐和红糖没有消失，红糖水的颜色变成红色，可以尝到甜味，这就说明原来的红糖仍然存在水中，只是变得不能被我们看见。而</w:t>
      </w:r>
      <w:r w:rsidRPr="001904C0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lastRenderedPageBreak/>
        <w:t>有些学生并不相信物体仍然存在水中。这是，教师可以鼓励他们继续学习、研究，寻找能够被人信服的证据。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【学情分析】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经过前</w:t>
      </w:r>
      <w:r>
        <w:rPr>
          <w:rFonts w:ascii="宋体" w:eastAsia="宋体" w:hAnsi="宋体" w:cs="宋体" w:hint="eastAsia"/>
          <w:sz w:val="24"/>
          <w:szCs w:val="24"/>
        </w:rPr>
        <w:t>五</w:t>
      </w:r>
      <w:r>
        <w:rPr>
          <w:rFonts w:ascii="宋体" w:eastAsia="宋体" w:hAnsi="宋体" w:cs="宋体" w:hint="eastAsia"/>
          <w:sz w:val="24"/>
          <w:szCs w:val="24"/>
        </w:rPr>
        <w:t>节课的学习，学生已经</w:t>
      </w:r>
      <w:r>
        <w:rPr>
          <w:rFonts w:ascii="宋体" w:eastAsia="宋体" w:hAnsi="宋体" w:cs="宋体" w:hint="eastAsia"/>
          <w:sz w:val="24"/>
          <w:szCs w:val="24"/>
        </w:rPr>
        <w:t>初步学会</w:t>
      </w:r>
      <w:r>
        <w:rPr>
          <w:rFonts w:ascii="宋体" w:eastAsia="宋体" w:hAnsi="宋体" w:cs="宋体" w:hint="eastAsia"/>
          <w:sz w:val="24"/>
          <w:szCs w:val="24"/>
        </w:rPr>
        <w:t>用感官进行观察</w: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</w:rPr>
        <w:t>描述，对</w:t>
      </w:r>
      <w:r>
        <w:rPr>
          <w:rFonts w:ascii="宋体" w:eastAsia="宋体" w:hAnsi="宋体" w:cs="宋体" w:hint="eastAsia"/>
          <w:sz w:val="24"/>
          <w:szCs w:val="24"/>
        </w:rPr>
        <w:t>液体</w:t>
      </w:r>
      <w:r>
        <w:rPr>
          <w:rFonts w:ascii="宋体" w:eastAsia="宋体" w:hAnsi="宋体" w:cs="宋体" w:hint="eastAsia"/>
          <w:sz w:val="24"/>
          <w:szCs w:val="24"/>
        </w:rPr>
        <w:t>和固态物体的许多特征有了初步的认识。</w:t>
      </w:r>
      <w:r>
        <w:rPr>
          <w:rFonts w:ascii="宋体" w:eastAsia="宋体" w:hAnsi="宋体" w:cs="宋体" w:hint="eastAsia"/>
          <w:sz w:val="24"/>
          <w:szCs w:val="24"/>
        </w:rPr>
        <w:t>从孩子的</w:t>
      </w:r>
      <w:r>
        <w:rPr>
          <w:rFonts w:ascii="宋体" w:eastAsia="宋体" w:hAnsi="宋体" w:cs="宋体" w:hint="eastAsia"/>
          <w:sz w:val="24"/>
          <w:szCs w:val="24"/>
        </w:rPr>
        <w:t>生活经验知道，把食盐或糖放入水中会慢慢“化”掉，但是把小石子放入水中则不会“化”。</w:t>
      </w:r>
      <w:r>
        <w:rPr>
          <w:rFonts w:ascii="宋体" w:eastAsia="宋体" w:hAnsi="宋体" w:cs="宋体" w:hint="eastAsia"/>
          <w:sz w:val="24"/>
          <w:szCs w:val="24"/>
        </w:rPr>
        <w:t>一年级的孩子往往把这种现象称为“融化”。</w:t>
      </w:r>
      <w:r>
        <w:rPr>
          <w:rFonts w:ascii="宋体" w:eastAsia="宋体" w:hAnsi="宋体" w:cs="宋体" w:hint="eastAsia"/>
          <w:sz w:val="24"/>
          <w:szCs w:val="24"/>
        </w:rPr>
        <w:t>本节课学生将运用一种不同于前面几课的实验方法——混合，把一些物质放入水中，观察混合后发生的变化。混合实验将丰富学生对前面研究的物体属性的认识，学生将从实验中观察并认识到，有一些物质较难溶解在水中，有一些物质较易溶解在水中。</w:t>
      </w:r>
    </w:p>
    <w:p w:rsidR="003D5C74" w:rsidRDefault="003D5C74" w:rsidP="0051597E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【教学目标】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sz w:val="24"/>
          <w:szCs w:val="24"/>
        </w:rPr>
        <w:t>科学概念目标</w:t>
      </w:r>
    </w:p>
    <w:p w:rsidR="003D5C74" w:rsidRDefault="001332CE" w:rsidP="0051597E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知道有些物质能溶解在水中，有些物质不能溶解。</w:t>
      </w:r>
    </w:p>
    <w:p w:rsidR="003D5C74" w:rsidRDefault="001332CE" w:rsidP="0051597E">
      <w:pPr>
        <w:spacing w:after="0" w:line="360" w:lineRule="auto"/>
        <w:ind w:firstLineChars="200" w:firstLine="520"/>
        <w:rPr>
          <w:rStyle w:val="2"/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知道盐、红糖在水中看不见的现象叫做溶解</w:t>
      </w:r>
      <w:r w:rsidR="0051597E">
        <w:rPr>
          <w:rStyle w:val="2"/>
          <w:rFonts w:ascii="宋体" w:eastAsia="宋体" w:hAnsi="宋体" w:cs="宋体" w:hint="eastAsia"/>
          <w:sz w:val="24"/>
          <w:szCs w:val="24"/>
        </w:rPr>
        <w:t>，</w:t>
      </w:r>
      <w:r w:rsidR="0051597E" w:rsidRPr="0051597E">
        <w:rPr>
          <w:rStyle w:val="2"/>
          <w:rFonts w:ascii="宋体" w:eastAsia="宋体" w:hAnsi="宋体" w:cs="宋体" w:hint="eastAsia"/>
          <w:color w:val="0000CC"/>
          <w:sz w:val="24"/>
          <w:szCs w:val="24"/>
        </w:rPr>
        <w:t>能用溶解一词来描述</w:t>
      </w:r>
      <w:r>
        <w:rPr>
          <w:rStyle w:val="2"/>
          <w:rFonts w:ascii="宋体" w:eastAsia="宋体" w:hAnsi="宋体" w:cs="宋体" w:hint="eastAsia"/>
          <w:sz w:val="24"/>
          <w:szCs w:val="24"/>
        </w:rPr>
        <w:t>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科学探究目标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通过对比的方法，观察物质放入水中的变化情况。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能用放大镜观察</w:t>
      </w:r>
      <w:r w:rsidRPr="0051597E">
        <w:rPr>
          <w:rFonts w:ascii="宋体" w:eastAsia="宋体" w:hAnsi="宋体" w:cs="宋体" w:hint="eastAsia"/>
          <w:color w:val="0000CC"/>
          <w:sz w:val="24"/>
          <w:szCs w:val="24"/>
        </w:rPr>
        <w:t>物体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的颗粒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能用搅拌的方法让水中的物体充分混合。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sz w:val="24"/>
          <w:szCs w:val="24"/>
        </w:rPr>
        <w:t>科学态度目标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认识到可以用对比的</w:t>
      </w:r>
      <w:r>
        <w:rPr>
          <w:rFonts w:ascii="宋体" w:eastAsia="宋体" w:hAnsi="宋体" w:cs="宋体" w:hint="eastAsia"/>
          <w:sz w:val="24"/>
          <w:szCs w:val="24"/>
        </w:rPr>
        <w:t>方法观察现象。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认可从多角度进行观察是一种严谨的科学态度。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4.</w:t>
      </w:r>
      <w:r>
        <w:rPr>
          <w:rFonts w:ascii="宋体" w:eastAsia="宋体" w:hAnsi="宋体" w:cs="宋体" w:hint="eastAsia"/>
          <w:b/>
          <w:sz w:val="24"/>
          <w:szCs w:val="24"/>
        </w:rPr>
        <w:t>科学、技术、社会与环境目标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感受生活中的溶解现象，知道可以利用这种变化为生活服务。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【教学重难点】</w:t>
      </w:r>
    </w:p>
    <w:p w:rsidR="003D5C74" w:rsidRDefault="001332CE">
      <w:pPr>
        <w:spacing w:after="0" w:line="360" w:lineRule="auto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sz w:val="24"/>
          <w:szCs w:val="24"/>
        </w:rPr>
        <w:t>教学重点：</w:t>
      </w:r>
      <w:r>
        <w:rPr>
          <w:rFonts w:ascii="宋体" w:eastAsia="宋体" w:hAnsi="宋体" w:cs="宋体" w:hint="eastAsia"/>
          <w:sz w:val="24"/>
          <w:szCs w:val="24"/>
        </w:rPr>
        <w:t>知道有些物体能溶解，有些物体则很难溶解；</w:t>
      </w:r>
    </w:p>
    <w:p w:rsidR="003D5C74" w:rsidRDefault="001332CE">
      <w:pPr>
        <w:spacing w:after="0" w:line="360" w:lineRule="auto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2.</w:t>
      </w:r>
      <w:r>
        <w:rPr>
          <w:rFonts w:ascii="宋体" w:eastAsia="宋体" w:hAnsi="宋体" w:cs="宋体" w:hint="eastAsia"/>
          <w:b/>
          <w:sz w:val="24"/>
          <w:szCs w:val="24"/>
        </w:rPr>
        <w:t>教学难点：</w:t>
      </w:r>
      <w:r>
        <w:rPr>
          <w:rFonts w:ascii="宋体" w:eastAsia="宋体" w:hAnsi="宋体" w:cs="宋体" w:hint="eastAsia"/>
          <w:sz w:val="24"/>
          <w:szCs w:val="24"/>
        </w:rPr>
        <w:t>观察和描述溶解前</w:t>
      </w:r>
      <w:r>
        <w:rPr>
          <w:rFonts w:ascii="宋体" w:eastAsia="宋体" w:hAnsi="宋体" w:cs="宋体" w:hint="eastAsia"/>
          <w:sz w:val="24"/>
          <w:szCs w:val="24"/>
        </w:rPr>
        <w:t>、中、</w:t>
      </w:r>
      <w:r>
        <w:rPr>
          <w:rFonts w:ascii="宋体" w:eastAsia="宋体" w:hAnsi="宋体" w:cs="宋体" w:hint="eastAsia"/>
          <w:sz w:val="24"/>
          <w:szCs w:val="24"/>
        </w:rPr>
        <w:t>后物体和水的变化。</w:t>
      </w:r>
    </w:p>
    <w:p w:rsidR="003D5C74" w:rsidRDefault="001332CE">
      <w:pPr>
        <w:spacing w:after="0"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【教学准备】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学生准备：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个装水的透明杯子、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个小玻璃盒、放大镜、搅拌棒、小勺、食盐、红糖（块状）、小石子、学生活动手册等。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教师准备：学生实验材料一套、班级记录单。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【教学过程】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一、聚焦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Cs/>
          <w:sz w:val="24"/>
          <w:szCs w:val="24"/>
        </w:rPr>
        <w:t>故事引入：</w:t>
      </w:r>
      <w:r>
        <w:rPr>
          <w:rFonts w:ascii="宋体" w:eastAsia="宋体" w:hAnsi="宋体" w:cs="宋体" w:hint="eastAsia"/>
          <w:bCs/>
          <w:sz w:val="24"/>
          <w:szCs w:val="24"/>
        </w:rPr>
        <w:t>我们都知道小马刚好能过这个河。一天，妈妈把小马叫到身边，让小马把一袋盐、一袋红糖、和一袋小石子背过河，你觉得小马能背过去吗？盐、红糖、小石子会有变化吗？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如果我们把食盐、红糖和小石子放入水中，水会发生变化吗？会发生什么变化？食盐、红糖或小石子会发生变化吗？</w:t>
      </w:r>
    </w:p>
    <w:p w:rsidR="003D5C74" w:rsidRDefault="001332CE">
      <w:pPr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揭示课题——它们去哪里了。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二、探索：</w:t>
      </w:r>
      <w:r>
        <w:rPr>
          <w:rFonts w:ascii="宋体" w:eastAsia="宋体" w:hAnsi="宋体" w:cs="宋体" w:hint="eastAsia"/>
          <w:sz w:val="24"/>
          <w:szCs w:val="24"/>
        </w:rPr>
        <w:t>描述并记录现象。</w:t>
      </w:r>
    </w:p>
    <w:p w:rsidR="003D5C74" w:rsidRDefault="001332CE">
      <w:pPr>
        <w:spacing w:after="0"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老师为每组都准备了这三样物品，</w:t>
      </w:r>
      <w:r>
        <w:rPr>
          <w:rFonts w:ascii="宋体" w:eastAsia="宋体" w:hAnsi="宋体" w:cs="宋体" w:hint="eastAsia"/>
          <w:sz w:val="24"/>
          <w:szCs w:val="24"/>
        </w:rPr>
        <w:t>盐、红糖和小石子，布置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观察</w:t>
      </w:r>
      <w:r>
        <w:rPr>
          <w:rFonts w:ascii="宋体" w:eastAsia="宋体" w:hAnsi="宋体" w:cs="宋体" w:hint="eastAsia"/>
          <w:sz w:val="24"/>
          <w:szCs w:val="24"/>
        </w:rPr>
        <w:t>要求。</w:t>
      </w:r>
    </w:p>
    <w:p w:rsidR="003D5C74" w:rsidRDefault="001332CE">
      <w:pPr>
        <w:spacing w:after="0"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t>放入前，先仔细观察并记录。</w:t>
      </w:r>
    </w:p>
    <w:p w:rsidR="003D5C74" w:rsidRDefault="001332CE">
      <w:pPr>
        <w:spacing w:after="0" w:line="360" w:lineRule="auto"/>
        <w:ind w:firstLineChars="150" w:firstLine="3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>领取一杯水，放入一种物体，观察并记录。</w:t>
      </w:r>
    </w:p>
    <w:p w:rsidR="003D5C74" w:rsidRPr="0051597E" w:rsidRDefault="001332CE">
      <w:pPr>
        <w:spacing w:after="0" w:line="360" w:lineRule="auto"/>
        <w:ind w:firstLineChars="150" w:firstLine="360"/>
        <w:rPr>
          <w:rFonts w:ascii="宋体" w:eastAsia="宋体" w:hAnsi="宋体" w:cs="宋体"/>
          <w:color w:val="0000CC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3分钟后，学生</w:t>
      </w:r>
      <w:r w:rsidRPr="0051597E">
        <w:rPr>
          <w:rFonts w:ascii="宋体" w:eastAsia="宋体" w:hAnsi="宋体" w:cs="宋体" w:hint="eastAsia"/>
          <w:color w:val="0000CC"/>
          <w:sz w:val="24"/>
          <w:szCs w:val="24"/>
        </w:rPr>
        <w:t>领取搅拌棒，搅拌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并</w:t>
      </w:r>
      <w:r w:rsidRPr="0051597E">
        <w:rPr>
          <w:rFonts w:ascii="宋体" w:eastAsia="宋体" w:hAnsi="宋体" w:cs="宋体" w:hint="eastAsia"/>
          <w:color w:val="0000CC"/>
          <w:sz w:val="24"/>
          <w:szCs w:val="24"/>
        </w:rPr>
        <w:t>继续观察。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="宋体" w:eastAsia="宋体" w:hAnsi="宋体" w:cs="宋体" w:hint="eastAsia"/>
          <w:sz w:val="24"/>
          <w:szCs w:val="24"/>
        </w:rPr>
        <w:t>观察完一种物体，再观察另一种物体。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记录的要求：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t>用小点的大小表示颗粒大小。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>用斜杠的多少表示颜色深浅。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提示：教师要提示，三次放入物体的量要差不多，每一步必须记录完成才能进行下一步操作。搅拌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棒可以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根据学生记录情况适时发放。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小组</w:t>
      </w:r>
      <w:r>
        <w:rPr>
          <w:rFonts w:ascii="宋体" w:eastAsia="宋体" w:hAnsi="宋体" w:cs="宋体" w:hint="eastAsia"/>
          <w:sz w:val="24"/>
          <w:szCs w:val="24"/>
        </w:rPr>
        <w:t>活动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Cs w:val="21"/>
        </w:rPr>
        <w:t>教师巡视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</w:t>
      </w:r>
      <w:r>
        <w:rPr>
          <w:rFonts w:ascii="宋体" w:eastAsia="宋体" w:hAnsi="宋体" w:cs="宋体" w:hint="eastAsia"/>
          <w:b/>
          <w:sz w:val="24"/>
          <w:szCs w:val="24"/>
        </w:rPr>
        <w:t>、研讨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我们来交流：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把盐、红糖、小石子放入水中后，你观察到了什么现象？</w:t>
      </w:r>
    </w:p>
    <w:p w:rsidR="003D5C74" w:rsidRDefault="001332CE">
      <w:pPr>
        <w:autoSpaceDE w:val="0"/>
        <w:autoSpaceDN w:val="0"/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放入前，食盐（红糖、小石子）……</w:t>
      </w:r>
    </w:p>
    <w:p w:rsidR="003D5C74" w:rsidRDefault="001332CE">
      <w:pPr>
        <w:autoSpaceDE w:val="0"/>
        <w:autoSpaceDN w:val="0"/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搅拌时，食盐（红糖、小石子）……，水……</w:t>
      </w:r>
    </w:p>
    <w:p w:rsidR="003D5C74" w:rsidRDefault="001332CE">
      <w:pPr>
        <w:autoSpaceDE w:val="0"/>
        <w:autoSpaceDN w:val="0"/>
        <w:spacing w:after="0" w:line="360" w:lineRule="auto"/>
        <w:ind w:firstLineChars="400" w:firstLine="96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搅拌后，食盐（红糖、小石子）……，水……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我们的发现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将这三种物体放入水中，盐和红糖能溶解，小石子不能溶解。</w:t>
      </w:r>
    </w:p>
    <w:p w:rsidR="003D5C74" w:rsidRDefault="001332CE" w:rsidP="0051597E">
      <w:pPr>
        <w:autoSpaceDE w:val="0"/>
        <w:autoSpaceDN w:val="0"/>
        <w:spacing w:after="0" w:line="360" w:lineRule="auto"/>
        <w:ind w:firstLineChars="200" w:firstLine="520"/>
        <w:rPr>
          <w:rFonts w:ascii="宋体" w:eastAsia="宋体" w:hAnsi="宋体" w:cs="宋体"/>
          <w:sz w:val="24"/>
          <w:szCs w:val="24"/>
        </w:rPr>
      </w:pPr>
      <w:r>
        <w:rPr>
          <w:rStyle w:val="2"/>
          <w:rFonts w:ascii="宋体" w:eastAsia="宋体" w:hAnsi="宋体" w:cs="宋体" w:hint="eastAsia"/>
          <w:sz w:val="24"/>
          <w:szCs w:val="24"/>
        </w:rPr>
        <w:t>盐、红糖在水中看不见的现象叫做溶解。</w:t>
      </w:r>
    </w:p>
    <w:p w:rsidR="003D5C74" w:rsidRPr="0051597E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color w:val="0000CC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3.</w:t>
      </w:r>
      <w:r>
        <w:rPr>
          <w:rFonts w:ascii="宋体" w:eastAsia="宋体" w:hAnsi="宋体" w:cs="宋体" w:hint="eastAsia"/>
          <w:sz w:val="24"/>
          <w:szCs w:val="24"/>
        </w:rPr>
        <w:t>盐、红糖放入水中后，真的“消失”了吗？</w:t>
      </w:r>
      <w:r w:rsidR="0051597E" w:rsidRPr="0051597E">
        <w:rPr>
          <w:rFonts w:ascii="宋体" w:eastAsia="宋体" w:hAnsi="宋体" w:cs="宋体" w:hint="eastAsia"/>
          <w:color w:val="0000CC"/>
          <w:sz w:val="24"/>
          <w:szCs w:val="24"/>
        </w:rPr>
        <w:t>说说你的理由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4.</w:t>
      </w:r>
      <w:r>
        <w:rPr>
          <w:rFonts w:ascii="宋体" w:eastAsia="宋体" w:hAnsi="宋体" w:cs="宋体" w:hint="eastAsia"/>
          <w:sz w:val="24"/>
          <w:szCs w:val="24"/>
        </w:rPr>
        <w:t>现在，如果你是小马，你会告诉妈妈什么呢？</w:t>
      </w:r>
    </w:p>
    <w:p w:rsidR="003D5C74" w:rsidRDefault="001332CE">
      <w:pPr>
        <w:autoSpaceDE w:val="0"/>
        <w:autoSpaceDN w:val="0"/>
        <w:spacing w:after="0" w:line="360" w:lineRule="auto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bookmarkStart w:id="0" w:name="_GoBack"/>
      <w:r>
        <w:rPr>
          <w:rFonts w:ascii="宋体" w:eastAsia="宋体" w:hAnsi="宋体" w:cs="宋体" w:hint="eastAsia"/>
          <w:b/>
          <w:bCs/>
          <w:sz w:val="24"/>
          <w:szCs w:val="24"/>
        </w:rPr>
        <w:t>四、拓展延伸</w:t>
      </w:r>
    </w:p>
    <w:bookmarkEnd w:id="0"/>
    <w:p w:rsidR="003D5C74" w:rsidRDefault="001332CE">
      <w:pPr>
        <w:autoSpaceDE w:val="0"/>
        <w:autoSpaceDN w:val="0"/>
        <w:spacing w:after="0"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我们已经知道了盐、红糖可以溶解在水中，那么还有哪些物体可以溶解在水中，哪些物体不能溶解在水中呢？有兴趣的同学可以课外继续去尝试。</w:t>
      </w:r>
    </w:p>
    <w:p w:rsidR="003D5C74" w:rsidRDefault="003D5C74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</w:p>
    <w:p w:rsidR="003D5C74" w:rsidRDefault="003D5C74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</w:p>
    <w:p w:rsidR="003D5C74" w:rsidRDefault="001332CE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【板书设计】</w:t>
      </w:r>
    </w:p>
    <w:p w:rsidR="003D5C74" w:rsidRDefault="003D5C74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</w:p>
    <w:tbl>
      <w:tblPr>
        <w:tblStyle w:val="a4"/>
        <w:tblW w:w="8522" w:type="dxa"/>
        <w:tblLayout w:type="fixed"/>
        <w:tblLook w:val="04A0"/>
      </w:tblPr>
      <w:tblGrid>
        <w:gridCol w:w="8522"/>
      </w:tblGrid>
      <w:tr w:rsidR="003D5C74">
        <w:trPr>
          <w:trHeight w:val="2455"/>
        </w:trPr>
        <w:tc>
          <w:tcPr>
            <w:tcW w:w="8522" w:type="dxa"/>
          </w:tcPr>
          <w:p w:rsidR="003D5C74" w:rsidRDefault="001332CE">
            <w:pPr>
              <w:spacing w:after="0" w:line="36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、它们去那里了</w:t>
            </w:r>
          </w:p>
          <w:p w:rsidR="003D5C74" w:rsidRDefault="001332CE">
            <w:pPr>
              <w:spacing w:after="0" w:line="360" w:lineRule="auto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noProof/>
              </w:rPr>
              <w:drawing>
                <wp:inline distT="0" distB="0" distL="114300" distR="114300">
                  <wp:extent cx="2980055" cy="2124710"/>
                  <wp:effectExtent l="0" t="0" r="10795" b="889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5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055" cy="212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5C74" w:rsidRDefault="003D5C74">
      <w:pPr>
        <w:spacing w:after="0"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</w:p>
    <w:sectPr w:rsidR="003D5C74" w:rsidSect="003D5C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703020204020201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80E14"/>
    <w:rsid w:val="000E1192"/>
    <w:rsid w:val="001332CE"/>
    <w:rsid w:val="0018681E"/>
    <w:rsid w:val="001904C0"/>
    <w:rsid w:val="001A271A"/>
    <w:rsid w:val="002532E6"/>
    <w:rsid w:val="00277F9F"/>
    <w:rsid w:val="00323B43"/>
    <w:rsid w:val="00377EA6"/>
    <w:rsid w:val="003A6380"/>
    <w:rsid w:val="003D37D8"/>
    <w:rsid w:val="003D5C74"/>
    <w:rsid w:val="003F1BE8"/>
    <w:rsid w:val="00426133"/>
    <w:rsid w:val="004358AB"/>
    <w:rsid w:val="00511548"/>
    <w:rsid w:val="0051597E"/>
    <w:rsid w:val="005305FC"/>
    <w:rsid w:val="006055A0"/>
    <w:rsid w:val="00607AF8"/>
    <w:rsid w:val="00656D1E"/>
    <w:rsid w:val="006C4EC3"/>
    <w:rsid w:val="006F3364"/>
    <w:rsid w:val="00713AA3"/>
    <w:rsid w:val="007F5EC1"/>
    <w:rsid w:val="008B7726"/>
    <w:rsid w:val="008C0FDB"/>
    <w:rsid w:val="009259E0"/>
    <w:rsid w:val="00A33C24"/>
    <w:rsid w:val="00B22D1B"/>
    <w:rsid w:val="00B538A0"/>
    <w:rsid w:val="00B67547"/>
    <w:rsid w:val="00D31D50"/>
    <w:rsid w:val="00D606DB"/>
    <w:rsid w:val="00D727B4"/>
    <w:rsid w:val="00DD18A4"/>
    <w:rsid w:val="00DD4E63"/>
    <w:rsid w:val="00E45960"/>
    <w:rsid w:val="00E502DE"/>
    <w:rsid w:val="00EA0E67"/>
    <w:rsid w:val="00ED0BD8"/>
    <w:rsid w:val="00F21195"/>
    <w:rsid w:val="00F9493C"/>
    <w:rsid w:val="00FA6451"/>
    <w:rsid w:val="00FB5638"/>
    <w:rsid w:val="097425D4"/>
    <w:rsid w:val="0C7C49EF"/>
    <w:rsid w:val="13AD1CBF"/>
    <w:rsid w:val="405F5D8F"/>
    <w:rsid w:val="46D065AE"/>
    <w:rsid w:val="4A2D23D3"/>
    <w:rsid w:val="4F405E00"/>
    <w:rsid w:val="52153DF5"/>
    <w:rsid w:val="542C7FDD"/>
    <w:rsid w:val="70090FED"/>
    <w:rsid w:val="7AE83420"/>
    <w:rsid w:val="7B52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7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3D5C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4">
    <w:name w:val="Table Grid"/>
    <w:basedOn w:val="a1"/>
    <w:uiPriority w:val="59"/>
    <w:qFormat/>
    <w:rsid w:val="003D5C7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正文文本 (2)_"/>
    <w:basedOn w:val="a0"/>
    <w:link w:val="20"/>
    <w:uiPriority w:val="99"/>
    <w:qFormat/>
    <w:locked/>
    <w:rsid w:val="003D5C74"/>
    <w:rPr>
      <w:rFonts w:ascii="微软雅黑" w:eastAsia="微软雅黑" w:hAnsi="微软雅黑" w:cs="微软雅黑"/>
      <w:spacing w:val="20"/>
      <w:sz w:val="22"/>
      <w:szCs w:val="22"/>
    </w:rPr>
  </w:style>
  <w:style w:type="paragraph" w:customStyle="1" w:styleId="20">
    <w:name w:val="正文文本 (2)"/>
    <w:basedOn w:val="a"/>
    <w:link w:val="2"/>
    <w:uiPriority w:val="99"/>
    <w:qFormat/>
    <w:rsid w:val="003D5C74"/>
    <w:pPr>
      <w:shd w:val="clear" w:color="auto" w:fill="FFFFFF"/>
      <w:spacing w:before="840" w:line="388" w:lineRule="exact"/>
      <w:ind w:hanging="240"/>
      <w:jc w:val="distribute"/>
    </w:pPr>
    <w:rPr>
      <w:rFonts w:ascii="微软雅黑" w:hAnsi="微软雅黑" w:cs="微软雅黑"/>
      <w:spacing w:val="20"/>
    </w:rPr>
  </w:style>
  <w:style w:type="character" w:customStyle="1" w:styleId="24pt1">
    <w:name w:val="正文文本 (2) + 4 pt1"/>
    <w:basedOn w:val="2"/>
    <w:uiPriority w:val="99"/>
    <w:qFormat/>
    <w:rsid w:val="003D5C74"/>
    <w:rPr>
      <w:i/>
      <w:iCs/>
      <w:color w:val="000000"/>
      <w:spacing w:val="0"/>
      <w:w w:val="100"/>
      <w:position w:val="0"/>
      <w:sz w:val="8"/>
      <w:szCs w:val="8"/>
      <w:lang w:val="en-US" w:eastAsia="en-US"/>
    </w:rPr>
  </w:style>
  <w:style w:type="paragraph" w:styleId="a5">
    <w:name w:val="Balloon Text"/>
    <w:basedOn w:val="a"/>
    <w:link w:val="Char"/>
    <w:uiPriority w:val="99"/>
    <w:semiHidden/>
    <w:unhideWhenUsed/>
    <w:rsid w:val="0051597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597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喻伯军</cp:lastModifiedBy>
  <cp:revision>24</cp:revision>
  <cp:lastPrinted>2018-04-03T14:33:00Z</cp:lastPrinted>
  <dcterms:created xsi:type="dcterms:W3CDTF">2008-09-11T17:20:00Z</dcterms:created>
  <dcterms:modified xsi:type="dcterms:W3CDTF">2018-04-08T07:37:00Z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