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宋体" w:hAnsi="宋体" w:eastAsia="宋体" w:cs="宋体"/>
          <w:b/>
          <w:color w:val="000000" w:themeColor="text1"/>
          <w:sz w:val="32"/>
          <w:szCs w:val="32"/>
        </w:rPr>
      </w:pPr>
      <w:r>
        <w:rPr>
          <w:rFonts w:hint="eastAsia" w:ascii="宋体" w:hAnsi="宋体" w:eastAsia="宋体" w:cs="宋体"/>
          <w:b/>
          <w:color w:val="000000" w:themeColor="text1"/>
          <w:sz w:val="32"/>
          <w:szCs w:val="32"/>
        </w:rPr>
        <w:t>《认识物体的形状》教学设计</w:t>
      </w:r>
    </w:p>
    <w:p>
      <w:pPr>
        <w:keepNext w:val="0"/>
        <w:keepLines w:val="0"/>
        <w:pageBreakBefore w:val="0"/>
        <w:kinsoku/>
        <w:wordWrap/>
        <w:overflowPunct/>
        <w:topLinePunct w:val="0"/>
        <w:autoSpaceDE/>
        <w:autoSpaceDN/>
        <w:bidi w:val="0"/>
        <w:spacing w:after="0" w:line="360" w:lineRule="auto"/>
        <w:ind w:left="0" w:leftChars="0" w:right="0" w:rightChars="0" w:firstLine="480" w:firstLineChars="200"/>
        <w:jc w:val="righ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小学科学教学网  陈</w:t>
      </w:r>
      <w:r>
        <w:rPr>
          <w:rFonts w:hint="eastAsia" w:ascii="宋体" w:hAnsi="宋体" w:eastAsia="宋体" w:cs="宋体"/>
          <w:color w:val="000000" w:themeColor="text1"/>
          <w:sz w:val="24"/>
          <w:szCs w:val="24"/>
          <w:lang w:val="en-US" w:eastAsia="zh-CN"/>
        </w:rPr>
        <w:t>梅娟</w:t>
      </w:r>
    </w:p>
    <w:p>
      <w:pPr>
        <w:keepNext w:val="0"/>
        <w:keepLines w:val="0"/>
        <w:pageBreakBefore w:val="0"/>
        <w:kinsoku/>
        <w:wordWrap/>
        <w:overflowPunct/>
        <w:topLinePunct w:val="0"/>
        <w:autoSpaceDE/>
        <w:autoSpaceDN/>
        <w:bidi w:val="0"/>
        <w:spacing w:after="0" w:line="360" w:lineRule="auto"/>
        <w:ind w:left="0" w:leftChars="0" w:right="0" w:rightChars="0" w:firstLine="482" w:firstLineChars="200"/>
        <w:textAlignment w:val="auto"/>
        <w:rPr>
          <w:rFonts w:hint="eastAsia" w:ascii="宋体" w:hAnsi="宋体" w:eastAsia="宋体" w:cs="宋体"/>
          <w:b/>
          <w:color w:val="000000" w:themeColor="text1"/>
          <w:sz w:val="24"/>
          <w:szCs w:val="24"/>
        </w:rPr>
      </w:pPr>
      <w:r>
        <w:rPr>
          <w:rFonts w:hint="eastAsia" w:ascii="宋体" w:hAnsi="宋体" w:eastAsia="宋体" w:cs="宋体"/>
          <w:b/>
          <w:color w:val="000000" w:themeColor="text1"/>
          <w:sz w:val="24"/>
          <w:szCs w:val="24"/>
        </w:rPr>
        <w:t>【教材简析】</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rPr>
        <w:t>《认识物体的形状》是教科版一年级科学</w:t>
      </w:r>
      <w:bookmarkStart w:id="0" w:name="_GoBack"/>
      <w:bookmarkEnd w:id="0"/>
      <w:r>
        <w:rPr>
          <w:rFonts w:hint="eastAsia" w:ascii="宋体" w:hAnsi="宋体" w:eastAsia="宋体" w:cs="宋体"/>
          <w:color w:val="000000" w:themeColor="text1"/>
          <w:sz w:val="24"/>
          <w:szCs w:val="24"/>
        </w:rPr>
        <w:t>下册《我们周围的物体》单元</w:t>
      </w:r>
      <w:r>
        <w:rPr>
          <w:rFonts w:hint="eastAsia" w:ascii="宋体" w:hAnsi="宋体" w:eastAsia="宋体" w:cs="宋体"/>
          <w:color w:val="000000" w:themeColor="text1"/>
          <w:sz w:val="24"/>
          <w:szCs w:val="24"/>
          <w:lang w:val="en-US" w:eastAsia="zh-CN"/>
        </w:rPr>
        <w:t>第</w:t>
      </w:r>
      <w:r>
        <w:rPr>
          <w:rFonts w:hint="eastAsia" w:ascii="宋体" w:hAnsi="宋体" w:eastAsia="宋体" w:cs="宋体"/>
          <w:color w:val="000000" w:themeColor="text1"/>
          <w:sz w:val="24"/>
          <w:szCs w:val="24"/>
          <w:highlight w:val="none"/>
          <w:lang w:val="en-US" w:eastAsia="zh-CN"/>
        </w:rPr>
        <w:t>3</w:t>
      </w:r>
      <w:r>
        <w:rPr>
          <w:rFonts w:hint="eastAsia" w:ascii="宋体" w:hAnsi="宋体" w:eastAsia="宋体" w:cs="宋体"/>
          <w:color w:val="000000" w:themeColor="text1"/>
          <w:sz w:val="24"/>
          <w:szCs w:val="24"/>
          <w:highlight w:val="none"/>
        </w:rPr>
        <w:t>课。学生在</w:t>
      </w:r>
      <w:r>
        <w:rPr>
          <w:rFonts w:hint="eastAsia" w:ascii="宋体" w:hAnsi="宋体" w:eastAsia="宋体" w:cs="宋体"/>
          <w:color w:val="000000" w:themeColor="text1"/>
          <w:sz w:val="24"/>
          <w:szCs w:val="24"/>
          <w:highlight w:val="none"/>
          <w:lang w:val="en-US" w:eastAsia="zh-CN"/>
        </w:rPr>
        <w:t>前一</w:t>
      </w:r>
      <w:r>
        <w:rPr>
          <w:rFonts w:hint="eastAsia" w:ascii="宋体" w:hAnsi="宋体" w:eastAsia="宋体" w:cs="宋体"/>
          <w:color w:val="000000" w:themeColor="text1"/>
          <w:sz w:val="24"/>
          <w:szCs w:val="24"/>
          <w:highlight w:val="none"/>
        </w:rPr>
        <w:t>课的学习中已经通过“称一称”的方法测量了物体轻重的不同，体会了物体的一个基本特征——质量。</w:t>
      </w:r>
      <w:r>
        <w:rPr>
          <w:rFonts w:hint="eastAsia" w:ascii="宋体" w:hAnsi="宋体" w:eastAsia="宋体" w:cs="宋体"/>
          <w:color w:val="000000" w:themeColor="text1"/>
          <w:sz w:val="24"/>
          <w:szCs w:val="24"/>
          <w:highlight w:val="none"/>
          <w:lang w:val="en-US" w:eastAsia="zh-CN"/>
        </w:rPr>
        <w:t>在本节课中，</w:t>
      </w:r>
      <w:r>
        <w:rPr>
          <w:rFonts w:hint="eastAsia" w:ascii="宋体" w:hAnsi="宋体" w:eastAsia="宋体" w:cs="宋体"/>
          <w:color w:val="000000" w:themeColor="text1"/>
          <w:sz w:val="24"/>
          <w:szCs w:val="24"/>
          <w:highlight w:val="none"/>
        </w:rPr>
        <w:t>学生将对“形状”这一物体的基本</w:t>
      </w:r>
      <w:r>
        <w:rPr>
          <w:rFonts w:hint="eastAsia" w:ascii="宋体" w:hAnsi="宋体" w:eastAsia="宋体" w:cs="宋体"/>
          <w:color w:val="000000" w:themeColor="text1"/>
          <w:sz w:val="24"/>
          <w:szCs w:val="24"/>
          <w:highlight w:val="none"/>
          <w:lang w:val="en-US" w:eastAsia="zh-CN"/>
        </w:rPr>
        <w:t>特征</w:t>
      </w:r>
      <w:r>
        <w:rPr>
          <w:rFonts w:hint="eastAsia" w:ascii="宋体" w:hAnsi="宋体" w:eastAsia="宋体" w:cs="宋体"/>
          <w:color w:val="000000" w:themeColor="text1"/>
          <w:sz w:val="24"/>
          <w:szCs w:val="24"/>
          <w:highlight w:val="none"/>
        </w:rPr>
        <w:t>展开研究</w:t>
      </w:r>
      <w:r>
        <w:rPr>
          <w:rFonts w:hint="eastAsia" w:ascii="宋体" w:hAnsi="宋体" w:eastAsia="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形状反映了物体占据空间的状况。在这节课中，学生关注的重点不是认识物体的具体形状，而是通过</w:t>
      </w:r>
      <w:r>
        <w:rPr>
          <w:rFonts w:hint="eastAsia" w:ascii="楷体" w:hAnsi="楷体" w:eastAsia="楷体" w:cs="楷体"/>
          <w:b/>
          <w:bCs/>
          <w:color w:val="000000" w:themeColor="text1"/>
          <w:sz w:val="24"/>
          <w:szCs w:val="24"/>
          <w:highlight w:val="none"/>
        </w:rPr>
        <w:t>游戏化的</w:t>
      </w:r>
      <w:r>
        <w:rPr>
          <w:rFonts w:hint="eastAsia" w:ascii="楷体" w:hAnsi="楷体" w:eastAsia="楷体" w:cs="楷体"/>
          <w:b/>
          <w:bCs/>
          <w:color w:val="000000" w:themeColor="text1"/>
          <w:sz w:val="24"/>
          <w:szCs w:val="24"/>
          <w:highlight w:val="none"/>
          <w:lang w:val="en-US" w:eastAsia="zh-CN"/>
        </w:rPr>
        <w:t>研究</w:t>
      </w:r>
      <w:r>
        <w:rPr>
          <w:rFonts w:hint="eastAsia" w:ascii="楷体" w:hAnsi="楷体" w:eastAsia="楷体" w:cs="楷体"/>
          <w:b/>
          <w:bCs/>
          <w:color w:val="000000" w:themeColor="text1"/>
          <w:sz w:val="24"/>
          <w:szCs w:val="24"/>
          <w:highlight w:val="none"/>
        </w:rPr>
        <w:t>活动</w:t>
      </w:r>
      <w:r>
        <w:rPr>
          <w:rFonts w:hint="eastAsia" w:ascii="楷体" w:hAnsi="楷体" w:eastAsia="楷体" w:cs="楷体"/>
          <w:b/>
          <w:bCs/>
          <w:color w:val="000000" w:themeColor="text1"/>
          <w:sz w:val="24"/>
          <w:szCs w:val="24"/>
          <w:highlight w:val="none"/>
          <w:lang w:eastAsia="zh-CN"/>
        </w:rPr>
        <w:t>——</w:t>
      </w:r>
      <w:r>
        <w:rPr>
          <w:rFonts w:hint="eastAsia" w:ascii="楷体" w:hAnsi="楷体" w:eastAsia="楷体" w:cs="楷体"/>
          <w:b/>
          <w:bCs/>
          <w:color w:val="000000" w:themeColor="text1"/>
          <w:sz w:val="24"/>
          <w:szCs w:val="24"/>
          <w:highlight w:val="none"/>
        </w:rPr>
        <w:t>摆放</w:t>
      </w:r>
      <w:r>
        <w:rPr>
          <w:rFonts w:hint="eastAsia" w:ascii="宋体" w:hAnsi="宋体" w:eastAsia="宋体" w:cs="宋体"/>
          <w:color w:val="000000" w:themeColor="text1"/>
          <w:sz w:val="24"/>
          <w:szCs w:val="24"/>
          <w:highlight w:val="none"/>
        </w:rPr>
        <w:t>，知道不同形状的物体在平铺时占据空间的状况不同</w:t>
      </w:r>
      <w:r>
        <w:rPr>
          <w:rFonts w:hint="eastAsia" w:ascii="宋体" w:hAnsi="宋体" w:eastAsia="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同一种物体不同的平铺方式占据空间的状况也可能不同,从而发展学生对“形状是物体的重要属性”的认识。</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highlight w:val="none"/>
        </w:rPr>
        <w:t>本课的研究主题是：“</w:t>
      </w:r>
      <w:r>
        <w:rPr>
          <w:rFonts w:hint="eastAsia" w:ascii="楷体" w:hAnsi="楷体" w:eastAsia="楷体" w:cs="楷体"/>
          <w:b/>
          <w:bCs/>
          <w:color w:val="000000" w:themeColor="text1"/>
          <w:sz w:val="24"/>
          <w:szCs w:val="24"/>
          <w:highlight w:val="none"/>
        </w:rPr>
        <w:t>如果把物体装进盒子里，怎样装得更多？</w:t>
      </w:r>
      <w:r>
        <w:rPr>
          <w:rFonts w:hint="eastAsia" w:ascii="宋体" w:hAnsi="宋体" w:eastAsia="宋体" w:cs="宋体"/>
          <w:color w:val="000000" w:themeColor="text1"/>
          <w:sz w:val="24"/>
          <w:szCs w:val="24"/>
          <w:highlight w:val="none"/>
        </w:rPr>
        <w:t>”主要目的是研究</w:t>
      </w:r>
      <w:r>
        <w:rPr>
          <w:rFonts w:hint="eastAsia" w:ascii="楷体" w:hAnsi="楷体" w:eastAsia="楷体" w:cs="楷体"/>
          <w:b/>
          <w:bCs/>
          <w:color w:val="000000" w:themeColor="text1"/>
          <w:sz w:val="24"/>
          <w:szCs w:val="24"/>
          <w:highlight w:val="none"/>
        </w:rPr>
        <w:t>物体的形状是怎样影响其占据空间的</w:t>
      </w:r>
      <w:r>
        <w:rPr>
          <w:rFonts w:hint="eastAsia" w:ascii="宋体" w:hAnsi="宋体" w:eastAsia="宋体" w:cs="宋体"/>
          <w:color w:val="000000" w:themeColor="text1"/>
          <w:sz w:val="24"/>
          <w:szCs w:val="24"/>
          <w:highlight w:val="none"/>
        </w:rPr>
        <w:t>。</w:t>
      </w:r>
      <w:r>
        <w:rPr>
          <w:rFonts w:hint="eastAsia" w:ascii="宋体" w:hAnsi="宋体" w:eastAsia="宋体" w:cs="宋体"/>
          <w:color w:val="000000" w:themeColor="text1"/>
          <w:sz w:val="24"/>
          <w:szCs w:val="24"/>
        </w:rPr>
        <w:t>教科书共3页，分为3个部分。</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2" w:firstLineChars="200"/>
        <w:textAlignment w:val="auto"/>
        <w:outlineLvl w:val="9"/>
        <w:rPr>
          <w:rFonts w:hint="eastAsia" w:ascii="宋体" w:hAnsi="宋体" w:eastAsia="宋体" w:cs="宋体"/>
          <w:b w:val="0"/>
          <w:bCs w:val="0"/>
          <w:color w:val="000000" w:themeColor="text1"/>
          <w:sz w:val="24"/>
          <w:szCs w:val="24"/>
          <w:highlight w:val="none"/>
        </w:rPr>
      </w:pPr>
      <w:r>
        <w:rPr>
          <w:rFonts w:hint="eastAsia" w:ascii="宋体" w:hAnsi="宋体" w:eastAsia="宋体" w:cs="宋体"/>
          <w:b/>
          <w:bCs/>
          <w:color w:val="000000" w:themeColor="text1"/>
          <w:sz w:val="24"/>
          <w:szCs w:val="24"/>
        </w:rPr>
        <w:t>1.聚焦</w:t>
      </w:r>
      <w:r>
        <w:rPr>
          <w:rFonts w:hint="eastAsia" w:ascii="宋体" w:hAnsi="宋体" w:eastAsia="宋体" w:cs="宋体"/>
          <w:b/>
          <w:bCs/>
          <w:color w:val="000000" w:themeColor="text1"/>
          <w:sz w:val="24"/>
          <w:szCs w:val="24"/>
          <w:lang w:eastAsia="zh-CN"/>
        </w:rPr>
        <w:t>。</w:t>
      </w:r>
      <w:r>
        <w:rPr>
          <w:rFonts w:hint="eastAsia" w:ascii="宋体" w:hAnsi="宋体" w:eastAsia="宋体" w:cs="宋体"/>
          <w:color w:val="000000" w:themeColor="text1"/>
          <w:sz w:val="24"/>
          <w:szCs w:val="24"/>
        </w:rPr>
        <w:t>教科书先是点出了本课的研究主题，</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rPr>
        <w:t>如</w:t>
      </w:r>
      <w:r>
        <w:rPr>
          <w:rFonts w:hint="eastAsia" w:ascii="宋体" w:hAnsi="宋体" w:eastAsia="宋体" w:cs="宋体"/>
          <w:color w:val="000000" w:themeColor="text1"/>
          <w:sz w:val="24"/>
          <w:szCs w:val="24"/>
          <w:lang w:val="en-US" w:eastAsia="zh-CN"/>
        </w:rPr>
        <w:t>果把物体装进盒子里，怎样装得更多？”这是一个比较有新意的方法。因为本节课的</w:t>
      </w:r>
      <w:r>
        <w:rPr>
          <w:rFonts w:hint="eastAsia" w:ascii="宋体" w:hAnsi="宋体" w:eastAsia="宋体" w:cs="宋体"/>
          <w:b w:val="0"/>
          <w:bCs w:val="0"/>
          <w:color w:val="000000" w:themeColor="text1"/>
          <w:sz w:val="24"/>
          <w:szCs w:val="24"/>
          <w:lang w:val="en-US" w:eastAsia="zh-CN"/>
        </w:rPr>
        <w:t>研究目的</w:t>
      </w:r>
      <w:r>
        <w:rPr>
          <w:rFonts w:hint="eastAsia" w:ascii="宋体" w:hAnsi="宋体" w:eastAsia="宋体" w:cs="宋体"/>
          <w:b w:val="0"/>
          <w:bCs w:val="0"/>
          <w:color w:val="000000" w:themeColor="text1"/>
          <w:sz w:val="24"/>
          <w:szCs w:val="24"/>
          <w:highlight w:val="none"/>
        </w:rPr>
        <w:t>是研究物体的形状是怎样影响它占据的空间的。</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2" w:firstLineChars="200"/>
        <w:textAlignment w:val="auto"/>
        <w:outlineLvl w:val="9"/>
        <w:rPr>
          <w:rFonts w:hint="eastAsia" w:ascii="宋体" w:hAnsi="宋体" w:eastAsia="宋体" w:cs="宋体"/>
          <w:color w:val="000000" w:themeColor="text1"/>
          <w:sz w:val="24"/>
          <w:szCs w:val="24"/>
          <w:highlight w:val="none"/>
        </w:rPr>
      </w:pPr>
      <w:r>
        <w:rPr>
          <w:rFonts w:hint="eastAsia" w:ascii="宋体" w:hAnsi="宋体" w:eastAsia="宋体" w:cs="宋体"/>
          <w:b/>
          <w:bCs/>
          <w:color w:val="000000" w:themeColor="text1"/>
          <w:sz w:val="24"/>
          <w:szCs w:val="24"/>
        </w:rPr>
        <w:t>2.探索</w:t>
      </w:r>
      <w:r>
        <w:rPr>
          <w:rFonts w:hint="eastAsia" w:ascii="宋体" w:hAnsi="宋体" w:eastAsia="宋体" w:cs="宋体"/>
          <w:b/>
          <w:bCs/>
          <w:color w:val="000000" w:themeColor="text1"/>
          <w:sz w:val="24"/>
          <w:szCs w:val="24"/>
          <w:lang w:eastAsia="zh-CN"/>
        </w:rPr>
        <w:t>。</w:t>
      </w:r>
      <w:r>
        <w:rPr>
          <w:rFonts w:hint="eastAsia" w:ascii="宋体" w:hAnsi="宋体" w:eastAsia="宋体" w:cs="宋体"/>
          <w:color w:val="000000" w:themeColor="text1"/>
          <w:sz w:val="24"/>
          <w:szCs w:val="24"/>
        </w:rPr>
        <w:t>这部分内容主要包含两个探究活动，主要做法是把</w:t>
      </w:r>
      <w:r>
        <w:rPr>
          <w:rFonts w:hint="eastAsia" w:ascii="宋体" w:hAnsi="宋体" w:eastAsia="宋体" w:cs="宋体"/>
          <w:color w:val="000000" w:themeColor="text1"/>
          <w:sz w:val="24"/>
          <w:szCs w:val="24"/>
          <w:lang w:val="en-US" w:eastAsia="zh-CN"/>
        </w:rPr>
        <w:t>4种</w:t>
      </w:r>
      <w:r>
        <w:rPr>
          <w:rFonts w:hint="eastAsia" w:ascii="宋体" w:hAnsi="宋体" w:eastAsia="宋体" w:cs="宋体"/>
          <w:color w:val="000000" w:themeColor="text1"/>
          <w:sz w:val="24"/>
          <w:szCs w:val="24"/>
        </w:rPr>
        <w:t>形状不同的物体放</w:t>
      </w:r>
      <w:r>
        <w:rPr>
          <w:rFonts w:hint="eastAsia" w:ascii="宋体" w:hAnsi="宋体" w:eastAsia="宋体" w:cs="宋体"/>
          <w:color w:val="000000" w:themeColor="text1"/>
          <w:sz w:val="24"/>
          <w:szCs w:val="24"/>
          <w:lang w:val="en-US" w:eastAsia="zh-CN"/>
        </w:rPr>
        <w:t>入</w:t>
      </w:r>
      <w:r>
        <w:rPr>
          <w:rFonts w:hint="eastAsia" w:ascii="宋体" w:hAnsi="宋体" w:eastAsia="宋体" w:cs="宋体"/>
          <w:color w:val="000000" w:themeColor="text1"/>
          <w:sz w:val="24"/>
          <w:szCs w:val="24"/>
        </w:rPr>
        <w:t>同样的盒子中</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分</w:t>
      </w:r>
      <w:r>
        <w:rPr>
          <w:rFonts w:hint="eastAsia" w:ascii="宋体" w:hAnsi="宋体" w:eastAsia="宋体" w:cs="宋体"/>
          <w:color w:val="000000" w:themeColor="text1"/>
          <w:sz w:val="24"/>
          <w:szCs w:val="24"/>
          <w:highlight w:val="none"/>
        </w:rPr>
        <w:t>两个探究活</w:t>
      </w:r>
      <w:r>
        <w:rPr>
          <w:rFonts w:hint="eastAsia" w:ascii="宋体" w:hAnsi="宋体" w:eastAsia="宋体" w:cs="宋体"/>
          <w:b w:val="0"/>
          <w:bCs w:val="0"/>
          <w:color w:val="000000" w:themeColor="text1"/>
          <w:sz w:val="24"/>
          <w:szCs w:val="24"/>
          <w:highlight w:val="none"/>
        </w:rPr>
        <w:t>动：</w:t>
      </w:r>
      <w:r>
        <w:rPr>
          <w:rFonts w:hint="eastAsia" w:ascii="宋体" w:hAnsi="宋体" w:eastAsia="宋体" w:cs="宋体"/>
          <w:b w:val="0"/>
          <w:bCs w:val="0"/>
          <w:color w:val="000000" w:themeColor="text1"/>
          <w:sz w:val="24"/>
          <w:szCs w:val="24"/>
          <w:highlight w:val="none"/>
          <w:lang w:eastAsia="zh-CN"/>
        </w:rPr>
        <w:t>（</w:t>
      </w:r>
      <w:r>
        <w:rPr>
          <w:rFonts w:hint="eastAsia" w:ascii="宋体" w:hAnsi="宋体" w:eastAsia="宋体" w:cs="宋体"/>
          <w:b w:val="0"/>
          <w:bCs w:val="0"/>
          <w:color w:val="000000" w:themeColor="text1"/>
          <w:sz w:val="24"/>
          <w:szCs w:val="24"/>
          <w:highlight w:val="none"/>
          <w:lang w:val="en-US" w:eastAsia="zh-CN"/>
        </w:rPr>
        <w:t>1</w:t>
      </w:r>
      <w:r>
        <w:rPr>
          <w:rFonts w:hint="eastAsia" w:ascii="宋体" w:hAnsi="宋体" w:eastAsia="宋体" w:cs="宋体"/>
          <w:b w:val="0"/>
          <w:bCs w:val="0"/>
          <w:color w:val="000000" w:themeColor="text1"/>
          <w:sz w:val="24"/>
          <w:szCs w:val="24"/>
          <w:highlight w:val="none"/>
          <w:lang w:eastAsia="zh-CN"/>
        </w:rPr>
        <w:t>）</w:t>
      </w:r>
      <w:r>
        <w:rPr>
          <w:rFonts w:hint="eastAsia" w:ascii="宋体" w:hAnsi="宋体" w:eastAsia="宋体" w:cs="宋体"/>
          <w:b w:val="0"/>
          <w:bCs w:val="0"/>
          <w:color w:val="000000" w:themeColor="text1"/>
          <w:sz w:val="24"/>
          <w:szCs w:val="24"/>
          <w:highlight w:val="none"/>
        </w:rPr>
        <w:t>哪种物体放的数量最多？</w:t>
      </w:r>
      <w:r>
        <w:rPr>
          <w:rFonts w:hint="eastAsia" w:ascii="宋体" w:hAnsi="宋体" w:eastAsia="宋体" w:cs="宋体"/>
          <w:b w:val="0"/>
          <w:bCs w:val="0"/>
          <w:color w:val="000000" w:themeColor="text1"/>
          <w:sz w:val="24"/>
          <w:szCs w:val="24"/>
          <w:highlight w:val="none"/>
          <w:lang w:eastAsia="zh-CN"/>
        </w:rPr>
        <w:t>（</w:t>
      </w:r>
      <w:r>
        <w:rPr>
          <w:rFonts w:hint="eastAsia" w:ascii="宋体" w:hAnsi="宋体" w:eastAsia="宋体" w:cs="宋体"/>
          <w:b w:val="0"/>
          <w:bCs w:val="0"/>
          <w:color w:val="000000" w:themeColor="text1"/>
          <w:sz w:val="24"/>
          <w:szCs w:val="24"/>
          <w:highlight w:val="none"/>
          <w:lang w:val="en-US" w:eastAsia="zh-CN"/>
        </w:rPr>
        <w:t>2</w:t>
      </w:r>
      <w:r>
        <w:rPr>
          <w:rFonts w:hint="eastAsia" w:ascii="宋体" w:hAnsi="宋体" w:eastAsia="宋体" w:cs="宋体"/>
          <w:b w:val="0"/>
          <w:bCs w:val="0"/>
          <w:color w:val="000000" w:themeColor="text1"/>
          <w:sz w:val="24"/>
          <w:szCs w:val="24"/>
          <w:highlight w:val="none"/>
          <w:lang w:eastAsia="zh-CN"/>
        </w:rPr>
        <w:t>）</w:t>
      </w:r>
      <w:r>
        <w:rPr>
          <w:rFonts w:hint="eastAsia" w:ascii="宋体" w:hAnsi="宋体" w:eastAsia="宋体" w:cs="宋体"/>
          <w:b w:val="0"/>
          <w:bCs w:val="0"/>
          <w:color w:val="000000" w:themeColor="text1"/>
          <w:sz w:val="24"/>
          <w:szCs w:val="24"/>
          <w:highlight w:val="none"/>
        </w:rPr>
        <w:t>换一种平铺的方法，能装得更多吗？第一个活动的重点是通过比较木块和乒乓球的数量，发现不同形状的物体平铺的数量不同</w:t>
      </w:r>
      <w:r>
        <w:rPr>
          <w:rFonts w:hint="eastAsia" w:ascii="宋体" w:hAnsi="宋体" w:eastAsia="宋体" w:cs="宋体"/>
          <w:b w:val="0"/>
          <w:bCs w:val="0"/>
          <w:color w:val="000000" w:themeColor="text1"/>
          <w:sz w:val="24"/>
          <w:szCs w:val="24"/>
          <w:highlight w:val="none"/>
          <w:lang w:eastAsia="zh-CN"/>
        </w:rPr>
        <w:t>。</w:t>
      </w:r>
      <w:r>
        <w:rPr>
          <w:rFonts w:hint="eastAsia" w:ascii="宋体" w:hAnsi="宋体" w:eastAsia="宋体" w:cs="宋体"/>
          <w:b w:val="0"/>
          <w:bCs w:val="0"/>
          <w:color w:val="000000" w:themeColor="text1"/>
          <w:sz w:val="24"/>
          <w:szCs w:val="24"/>
        </w:rPr>
        <w:t>平铺的数量不同与什么有关呢</w:t>
      </w:r>
      <w:r>
        <w:rPr>
          <w:rFonts w:hint="eastAsia" w:ascii="宋体" w:hAnsi="宋体" w:eastAsia="宋体" w:cs="宋体"/>
          <w:b w:val="0"/>
          <w:bCs w:val="0"/>
          <w:color w:val="000000" w:themeColor="text1"/>
          <w:sz w:val="24"/>
          <w:szCs w:val="24"/>
          <w:lang w:eastAsia="zh-CN"/>
        </w:rPr>
        <w:t>？</w:t>
      </w:r>
      <w:r>
        <w:rPr>
          <w:rFonts w:hint="eastAsia" w:ascii="宋体" w:hAnsi="宋体" w:eastAsia="宋体" w:cs="宋体"/>
          <w:b w:val="0"/>
          <w:bCs w:val="0"/>
          <w:color w:val="000000" w:themeColor="text1"/>
          <w:sz w:val="24"/>
          <w:szCs w:val="24"/>
        </w:rPr>
        <w:t>学生一定会观察到乒乓球平铺时中间有空隙，无</w:t>
      </w:r>
      <w:r>
        <w:rPr>
          <w:rFonts w:hint="eastAsia" w:ascii="宋体" w:hAnsi="宋体" w:eastAsia="宋体" w:cs="宋体"/>
          <w:color w:val="000000" w:themeColor="text1"/>
          <w:sz w:val="24"/>
          <w:szCs w:val="24"/>
        </w:rPr>
        <w:t>法填平盒子的空间</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而</w:t>
      </w:r>
      <w:r>
        <w:rPr>
          <w:rFonts w:hint="eastAsia" w:ascii="宋体" w:hAnsi="宋体" w:eastAsia="宋体" w:cs="宋体"/>
          <w:color w:val="000000" w:themeColor="text1"/>
          <w:sz w:val="24"/>
          <w:szCs w:val="24"/>
        </w:rPr>
        <w:t>木块平铺后中间没有空隙</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rPr>
        <w:t>基本填平</w:t>
      </w:r>
      <w:r>
        <w:rPr>
          <w:rFonts w:hint="eastAsia" w:ascii="宋体" w:hAnsi="宋体" w:eastAsia="宋体" w:cs="宋体"/>
          <w:color w:val="000000" w:themeColor="text1"/>
          <w:sz w:val="24"/>
          <w:szCs w:val="24"/>
          <w:lang w:val="en-US" w:eastAsia="zh-CN"/>
        </w:rPr>
        <w:t>了盒子</w:t>
      </w:r>
      <w:r>
        <w:rPr>
          <w:rFonts w:hint="eastAsia" w:ascii="宋体" w:hAnsi="宋体" w:eastAsia="宋体" w:cs="宋体"/>
          <w:color w:val="000000" w:themeColor="text1"/>
          <w:sz w:val="24"/>
          <w:szCs w:val="24"/>
        </w:rPr>
        <w:t>的空间。</w:t>
      </w:r>
      <w:r>
        <w:rPr>
          <w:rFonts w:hint="eastAsia" w:ascii="宋体" w:hAnsi="宋体" w:eastAsia="宋体" w:cs="宋体"/>
          <w:color w:val="000000" w:themeColor="text1"/>
          <w:sz w:val="24"/>
          <w:szCs w:val="24"/>
          <w:highlight w:val="none"/>
        </w:rPr>
        <w:t>第二个活动的重点是引导学生用不同的平铺方式摆放螺母，发现同一物体用不同侧面摆放</w:t>
      </w:r>
      <w:r>
        <w:rPr>
          <w:rFonts w:hint="eastAsia" w:ascii="宋体" w:hAnsi="宋体" w:eastAsia="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lang w:val="en-US" w:eastAsia="zh-CN"/>
        </w:rPr>
        <w:t>比如</w:t>
      </w:r>
      <w:r>
        <w:rPr>
          <w:rFonts w:hint="eastAsia" w:ascii="宋体" w:hAnsi="宋体" w:eastAsia="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躺着</w:t>
      </w:r>
      <w:r>
        <w:rPr>
          <w:rFonts w:hint="eastAsia" w:ascii="宋体" w:hAnsi="宋体" w:eastAsia="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lang w:val="en-US" w:eastAsia="zh-CN"/>
        </w:rPr>
        <w:t>或</w:t>
      </w:r>
      <w:r>
        <w:rPr>
          <w:rFonts w:hint="eastAsia" w:ascii="宋体" w:hAnsi="宋体" w:eastAsia="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立着</w:t>
      </w:r>
      <w:r>
        <w:rPr>
          <w:rFonts w:hint="eastAsia" w:ascii="宋体" w:hAnsi="宋体" w:eastAsia="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，会出现不同的摆放数量。通过</w:t>
      </w:r>
      <w:r>
        <w:rPr>
          <w:rFonts w:hint="eastAsia" w:ascii="宋体" w:hAnsi="宋体" w:eastAsia="宋体" w:cs="宋体"/>
          <w:color w:val="000000" w:themeColor="text1"/>
          <w:sz w:val="24"/>
          <w:szCs w:val="24"/>
          <w:highlight w:val="none"/>
          <w:lang w:val="en-US" w:eastAsia="zh-CN"/>
        </w:rPr>
        <w:t>这</w:t>
      </w:r>
      <w:r>
        <w:rPr>
          <w:rFonts w:hint="eastAsia" w:ascii="宋体" w:hAnsi="宋体" w:eastAsia="宋体" w:cs="宋体"/>
          <w:color w:val="000000" w:themeColor="text1"/>
          <w:sz w:val="24"/>
          <w:szCs w:val="24"/>
          <w:highlight w:val="none"/>
        </w:rPr>
        <w:t>两个探究活动，使学生体验到：物体的形状对其占据空间的影响。由此，体会到生活中不同的物体有不同的形状，有可能其摆放、拼接或堆放的方式也不同。</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2" w:firstLineChars="200"/>
        <w:textAlignment w:val="auto"/>
        <w:outlineLvl w:val="9"/>
        <w:rPr>
          <w:rFonts w:hint="eastAsia" w:ascii="宋体" w:hAnsi="宋体" w:eastAsia="宋体" w:cs="宋体"/>
          <w:color w:val="000000" w:themeColor="text1"/>
          <w:sz w:val="24"/>
          <w:szCs w:val="24"/>
        </w:rPr>
      </w:pPr>
      <w:r>
        <w:rPr>
          <w:rFonts w:hint="eastAsia" w:ascii="宋体" w:hAnsi="宋体" w:eastAsia="宋体" w:cs="宋体"/>
          <w:b/>
          <w:bCs/>
          <w:color w:val="000000" w:themeColor="text1"/>
          <w:sz w:val="24"/>
          <w:szCs w:val="24"/>
        </w:rPr>
        <w:t>3.研讨</w:t>
      </w:r>
      <w:r>
        <w:rPr>
          <w:rFonts w:hint="eastAsia" w:ascii="宋体" w:hAnsi="宋体" w:eastAsia="宋体" w:cs="宋体"/>
          <w:b/>
          <w:bCs/>
          <w:color w:val="000000" w:themeColor="text1"/>
          <w:sz w:val="24"/>
          <w:szCs w:val="24"/>
          <w:lang w:eastAsia="zh-CN"/>
        </w:rPr>
        <w:t>。</w:t>
      </w:r>
      <w:r>
        <w:rPr>
          <w:rFonts w:hint="eastAsia" w:ascii="宋体" w:hAnsi="宋体" w:eastAsia="宋体" w:cs="宋体"/>
          <w:color w:val="000000" w:themeColor="text1"/>
          <w:sz w:val="24"/>
          <w:szCs w:val="24"/>
        </w:rPr>
        <w:t>主要围绕</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rPr>
        <w:t>同一种物体的两种平铺方法，结果一样吗？</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这</w:t>
      </w:r>
      <w:r>
        <w:rPr>
          <w:rFonts w:hint="eastAsia" w:ascii="宋体" w:hAnsi="宋体" w:eastAsia="宋体" w:cs="宋体"/>
          <w:color w:val="000000" w:themeColor="text1"/>
          <w:sz w:val="24"/>
          <w:szCs w:val="24"/>
        </w:rPr>
        <w:t>个关键问题进行讨论</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rPr>
        <w:t>重点要引导学生体会物体形状的特殊性会对装入盒子中的数量产生影响</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rPr>
        <w:t>要回答这个问题，需要学生用记录表中的数据加以说明。</w:t>
      </w:r>
    </w:p>
    <w:p>
      <w:pPr>
        <w:keepNext w:val="0"/>
        <w:keepLines w:val="0"/>
        <w:pageBreakBefore w:val="0"/>
        <w:kinsoku/>
        <w:wordWrap/>
        <w:overflowPunct/>
        <w:topLinePunct w:val="0"/>
        <w:autoSpaceDE/>
        <w:autoSpaceDN/>
        <w:bidi w:val="0"/>
        <w:spacing w:after="0" w:line="360" w:lineRule="auto"/>
        <w:ind w:left="0" w:leftChars="0" w:right="0" w:rightChars="0" w:firstLine="482" w:firstLineChars="200"/>
        <w:textAlignment w:val="auto"/>
        <w:rPr>
          <w:rFonts w:hint="eastAsia" w:ascii="宋体" w:hAnsi="宋体" w:eastAsia="宋体" w:cs="宋体"/>
          <w:b/>
          <w:color w:val="000000" w:themeColor="text1"/>
          <w:sz w:val="24"/>
          <w:szCs w:val="24"/>
        </w:rPr>
      </w:pPr>
      <w:r>
        <w:rPr>
          <w:rFonts w:hint="eastAsia" w:ascii="宋体" w:hAnsi="宋体" w:eastAsia="宋体" w:cs="宋体"/>
          <w:b/>
          <w:color w:val="000000" w:themeColor="text1"/>
          <w:sz w:val="24"/>
          <w:szCs w:val="24"/>
        </w:rPr>
        <w:t>【学情分析】</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根据课程标准，学生在小学阶段要认识</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rPr>
        <w:t>物体具有质量、体积等特征</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rPr>
        <w:t>，但对一年级学生来说，质量和体积过于抽象，他们可以通过关注更为具体的特征，如轻重、大小、形状等建立起对质量和体积的初步认识。</w:t>
      </w:r>
      <w:r>
        <w:rPr>
          <w:rFonts w:hint="eastAsia" w:ascii="宋体" w:hAnsi="宋体" w:eastAsia="宋体" w:cs="宋体"/>
          <w:color w:val="000000" w:themeColor="text1"/>
          <w:sz w:val="24"/>
          <w:szCs w:val="24"/>
          <w:lang w:val="en-US" w:eastAsia="zh-CN"/>
        </w:rPr>
        <w:t>整个</w:t>
      </w:r>
      <w:r>
        <w:rPr>
          <w:rFonts w:hint="eastAsia" w:ascii="宋体" w:hAnsi="宋体" w:eastAsia="宋体" w:cs="宋体"/>
          <w:color w:val="000000" w:themeColor="text1"/>
          <w:sz w:val="24"/>
          <w:szCs w:val="24"/>
        </w:rPr>
        <w:t>一年级</w:t>
      </w:r>
      <w:r>
        <w:rPr>
          <w:rFonts w:hint="eastAsia" w:ascii="宋体" w:hAnsi="宋体" w:eastAsia="宋体" w:cs="宋体"/>
          <w:color w:val="000000" w:themeColor="text1"/>
          <w:sz w:val="24"/>
          <w:szCs w:val="24"/>
          <w:lang w:val="en-US" w:eastAsia="zh-CN"/>
        </w:rPr>
        <w:t>阶段，</w:t>
      </w:r>
      <w:r>
        <w:rPr>
          <w:rFonts w:hint="eastAsia" w:ascii="宋体" w:hAnsi="宋体" w:eastAsia="宋体" w:cs="宋体"/>
          <w:color w:val="000000" w:themeColor="text1"/>
          <w:sz w:val="24"/>
          <w:szCs w:val="24"/>
        </w:rPr>
        <w:t>学生需要认识物体的轻重、薄厚、颜色、表面粗糙程度、形状等</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都是</w:t>
      </w:r>
      <w:r>
        <w:rPr>
          <w:rFonts w:hint="eastAsia" w:ascii="宋体" w:hAnsi="宋体" w:eastAsia="宋体" w:cs="宋体"/>
          <w:color w:val="000000" w:themeColor="text1"/>
          <w:sz w:val="24"/>
          <w:szCs w:val="24"/>
        </w:rPr>
        <w:t>为了达到</w:t>
      </w:r>
      <w:r>
        <w:rPr>
          <w:rFonts w:hint="eastAsia" w:ascii="宋体" w:hAnsi="宋体" w:eastAsia="宋体" w:cs="宋体"/>
          <w:color w:val="000000" w:themeColor="text1"/>
          <w:sz w:val="24"/>
          <w:szCs w:val="24"/>
          <w:lang w:val="en-US" w:eastAsia="zh-CN"/>
        </w:rPr>
        <w:t>课标所制定的</w:t>
      </w:r>
      <w:r>
        <w:rPr>
          <w:rFonts w:hint="eastAsia" w:ascii="宋体" w:hAnsi="宋体" w:eastAsia="宋体" w:cs="宋体"/>
          <w:color w:val="000000" w:themeColor="text1"/>
          <w:sz w:val="24"/>
          <w:szCs w:val="24"/>
        </w:rPr>
        <w:t>这个教学目标</w:t>
      </w:r>
      <w:r>
        <w:rPr>
          <w:rFonts w:hint="eastAsia" w:ascii="宋体" w:hAnsi="宋体" w:eastAsia="宋体" w:cs="宋体"/>
          <w:color w:val="000000" w:themeColor="text1"/>
          <w:sz w:val="24"/>
          <w:szCs w:val="24"/>
          <w:lang w:eastAsia="zh-CN"/>
        </w:rPr>
        <w:t>。</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0" w:firstLineChars="200"/>
        <w:jc w:val="both"/>
        <w:textAlignment w:val="auto"/>
        <w:outlineLvl w:val="9"/>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学生对形状这个词并不陌生</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他们</w:t>
      </w:r>
      <w:r>
        <w:rPr>
          <w:rFonts w:hint="eastAsia" w:ascii="宋体" w:hAnsi="宋体" w:eastAsia="宋体" w:cs="宋体"/>
          <w:color w:val="000000" w:themeColor="text1"/>
          <w:sz w:val="24"/>
          <w:szCs w:val="24"/>
        </w:rPr>
        <w:t>在生活中、幼儿园的学习中和一年级上册的数学学习中，已经知道了物体的许多形状，如正方体、长方体、球形等，</w:t>
      </w:r>
      <w:r>
        <w:rPr>
          <w:rFonts w:hint="eastAsia" w:ascii="宋体" w:hAnsi="宋体" w:eastAsia="宋体" w:cs="宋体"/>
          <w:color w:val="000000" w:themeColor="text1"/>
          <w:sz w:val="24"/>
          <w:szCs w:val="24"/>
          <w:lang w:val="en-US" w:eastAsia="zh-CN"/>
        </w:rPr>
        <w:t>所以</w:t>
      </w:r>
      <w:r>
        <w:rPr>
          <w:rFonts w:hint="eastAsia" w:ascii="宋体" w:hAnsi="宋体" w:eastAsia="宋体" w:cs="宋体"/>
          <w:color w:val="000000" w:themeColor="text1"/>
          <w:sz w:val="24"/>
          <w:szCs w:val="24"/>
        </w:rPr>
        <w:t>本节课对这些形状的认识不再展开。</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0" w:firstLineChars="200"/>
        <w:textAlignment w:val="auto"/>
        <w:outlineLvl w:val="9"/>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很多教师</w:t>
      </w:r>
      <w:r>
        <w:rPr>
          <w:rFonts w:hint="eastAsia" w:ascii="宋体" w:hAnsi="宋体" w:eastAsia="宋体" w:cs="宋体"/>
          <w:color w:val="000000" w:themeColor="text1"/>
          <w:sz w:val="24"/>
          <w:szCs w:val="24"/>
          <w:lang w:val="en-US" w:eastAsia="zh-CN"/>
        </w:rPr>
        <w:t>会</w:t>
      </w:r>
      <w:r>
        <w:rPr>
          <w:rFonts w:hint="eastAsia" w:ascii="宋体" w:hAnsi="宋体" w:eastAsia="宋体" w:cs="宋体"/>
          <w:color w:val="000000" w:themeColor="text1"/>
          <w:sz w:val="24"/>
          <w:szCs w:val="24"/>
        </w:rPr>
        <w:t>认为</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rPr>
        <w:t>学生对形状都很熟悉，没有什么可讲的”。然而，认识物体的形状有什么意义，形状的差异对物体来说意味着什么，这些问题大多数学生都不会回答，甚至很多教师都没有认真思考过这些问题。</w:t>
      </w:r>
    </w:p>
    <w:p>
      <w:pPr>
        <w:keepNext w:val="0"/>
        <w:keepLines w:val="0"/>
        <w:pageBreakBefore w:val="0"/>
        <w:kinsoku/>
        <w:wordWrap/>
        <w:overflowPunct/>
        <w:topLinePunct w:val="0"/>
        <w:autoSpaceDE/>
        <w:autoSpaceDN/>
        <w:bidi w:val="0"/>
        <w:spacing w:after="0" w:line="360" w:lineRule="auto"/>
        <w:ind w:left="0" w:leftChars="0" w:right="0" w:rightChars="0" w:firstLine="482" w:firstLineChars="200"/>
        <w:textAlignment w:val="auto"/>
        <w:rPr>
          <w:rFonts w:hint="eastAsia" w:ascii="宋体" w:hAnsi="宋体" w:eastAsia="宋体" w:cs="宋体"/>
          <w:b/>
          <w:color w:val="000000" w:themeColor="text1"/>
          <w:sz w:val="24"/>
          <w:szCs w:val="24"/>
        </w:rPr>
      </w:pPr>
      <w:r>
        <w:rPr>
          <w:rFonts w:hint="eastAsia" w:ascii="宋体" w:hAnsi="宋体" w:eastAsia="宋体" w:cs="宋体"/>
          <w:b/>
          <w:color w:val="000000" w:themeColor="text1"/>
          <w:sz w:val="24"/>
          <w:szCs w:val="24"/>
        </w:rPr>
        <w:t>【教学目标】</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2" w:firstLineChars="200"/>
        <w:textAlignment w:val="auto"/>
        <w:outlineLvl w:val="9"/>
        <w:rPr>
          <w:rFonts w:hint="eastAsia" w:ascii="宋体" w:hAnsi="宋体" w:eastAsia="宋体" w:cs="宋体"/>
          <w:b/>
          <w:bCs/>
          <w:color w:val="000000" w:themeColor="text1"/>
          <w:sz w:val="24"/>
          <w:szCs w:val="24"/>
        </w:rPr>
      </w:pPr>
      <w:r>
        <w:rPr>
          <w:rFonts w:hint="eastAsia" w:ascii="宋体" w:hAnsi="宋体" w:eastAsia="宋体" w:cs="宋体"/>
          <w:b/>
          <w:bCs/>
          <w:color w:val="000000" w:themeColor="text1"/>
          <w:sz w:val="24"/>
          <w:szCs w:val="24"/>
          <w:lang w:val="en-US" w:eastAsia="zh-CN"/>
        </w:rPr>
        <w:t>1.</w:t>
      </w:r>
      <w:r>
        <w:rPr>
          <w:rFonts w:hint="eastAsia" w:ascii="宋体" w:hAnsi="宋体" w:eastAsia="宋体" w:cs="宋体"/>
          <w:b/>
          <w:bCs/>
          <w:color w:val="000000" w:themeColor="text1"/>
          <w:sz w:val="24"/>
          <w:szCs w:val="24"/>
        </w:rPr>
        <w:t>科学概念目标</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0" w:firstLineChars="200"/>
        <w:textAlignment w:val="auto"/>
        <w:outlineLvl w:val="9"/>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yellow"/>
          <w:lang w:val="en-US" w:eastAsia="zh-CN"/>
        </w:rPr>
        <w:t>认识到</w:t>
      </w:r>
      <w:r>
        <w:rPr>
          <w:rFonts w:hint="eastAsia" w:ascii="宋体" w:hAnsi="宋体" w:eastAsia="宋体" w:cs="宋体"/>
          <w:color w:val="000000" w:themeColor="text1"/>
          <w:sz w:val="24"/>
          <w:szCs w:val="24"/>
          <w:highlight w:val="none"/>
        </w:rPr>
        <w:t>许多物体具有固定的形状，形状是物体的基本特征之一。</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0" w:firstLineChars="200"/>
        <w:textAlignment w:val="auto"/>
        <w:outlineLvl w:val="9"/>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lang w:val="en-US" w:eastAsia="zh-CN"/>
        </w:rPr>
        <w:t>意识到</w:t>
      </w:r>
      <w:r>
        <w:rPr>
          <w:rFonts w:hint="eastAsia" w:ascii="宋体" w:hAnsi="宋体" w:eastAsia="宋体" w:cs="宋体"/>
          <w:color w:val="000000" w:themeColor="text1"/>
          <w:sz w:val="24"/>
          <w:szCs w:val="24"/>
          <w:highlight w:val="none"/>
        </w:rPr>
        <w:t>物体的形状会影响它的平铺方式。</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2" w:firstLineChars="200"/>
        <w:textAlignment w:val="auto"/>
        <w:outlineLvl w:val="9"/>
        <w:rPr>
          <w:rFonts w:hint="eastAsia" w:ascii="宋体" w:hAnsi="宋体" w:eastAsia="宋体" w:cs="宋体"/>
          <w:b/>
          <w:bCs/>
          <w:color w:val="000000" w:themeColor="text1"/>
          <w:sz w:val="24"/>
          <w:szCs w:val="24"/>
          <w:highlight w:val="none"/>
        </w:rPr>
      </w:pPr>
      <w:r>
        <w:rPr>
          <w:rFonts w:hint="eastAsia" w:ascii="宋体" w:hAnsi="宋体" w:eastAsia="宋体" w:cs="宋体"/>
          <w:b/>
          <w:bCs/>
          <w:color w:val="000000" w:themeColor="text1"/>
          <w:sz w:val="24"/>
          <w:szCs w:val="24"/>
          <w:highlight w:val="none"/>
          <w:lang w:val="en-US" w:eastAsia="zh-CN"/>
        </w:rPr>
        <w:t>2.</w:t>
      </w:r>
      <w:r>
        <w:rPr>
          <w:rFonts w:hint="eastAsia" w:ascii="宋体" w:hAnsi="宋体" w:eastAsia="宋体" w:cs="宋体"/>
          <w:b/>
          <w:bCs/>
          <w:color w:val="000000" w:themeColor="text1"/>
          <w:sz w:val="24"/>
          <w:szCs w:val="24"/>
          <w:highlight w:val="none"/>
        </w:rPr>
        <w:t>科学探究目标</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0" w:firstLineChars="200"/>
        <w:textAlignment w:val="auto"/>
        <w:outlineLvl w:val="9"/>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yellow"/>
          <w:lang w:val="en-US" w:eastAsia="zh-CN"/>
        </w:rPr>
        <w:t>能</w:t>
      </w:r>
      <w:r>
        <w:rPr>
          <w:rFonts w:hint="eastAsia" w:ascii="宋体" w:hAnsi="宋体" w:eastAsia="宋体" w:cs="宋体"/>
          <w:color w:val="000000" w:themeColor="text1"/>
          <w:sz w:val="24"/>
          <w:szCs w:val="24"/>
          <w:highlight w:val="none"/>
        </w:rPr>
        <w:t>用简单的方法比较出不同物体的形状有所不同。</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0" w:firstLineChars="200"/>
        <w:textAlignment w:val="auto"/>
        <w:outlineLvl w:val="9"/>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highlight w:val="yellow"/>
          <w:lang w:val="en-US" w:eastAsia="zh-CN"/>
        </w:rPr>
        <w:t>了解</w:t>
      </w:r>
      <w:r>
        <w:rPr>
          <w:rFonts w:hint="eastAsia" w:ascii="宋体" w:hAnsi="宋体" w:eastAsia="宋体" w:cs="宋体"/>
          <w:color w:val="000000" w:themeColor="text1"/>
          <w:sz w:val="24"/>
          <w:szCs w:val="24"/>
          <w:highlight w:val="none"/>
        </w:rPr>
        <w:t>不同的物体，会有不同的</w:t>
      </w:r>
      <w:r>
        <w:rPr>
          <w:rFonts w:hint="eastAsia" w:ascii="宋体" w:hAnsi="宋体" w:eastAsia="宋体" w:cs="宋体"/>
          <w:color w:val="000000" w:themeColor="text1"/>
          <w:sz w:val="24"/>
          <w:szCs w:val="24"/>
        </w:rPr>
        <w:t>摆放或堆放方式。</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2" w:firstLineChars="200"/>
        <w:textAlignment w:val="auto"/>
        <w:outlineLvl w:val="9"/>
        <w:rPr>
          <w:rFonts w:hint="eastAsia" w:ascii="宋体" w:hAnsi="宋体" w:eastAsia="宋体" w:cs="宋体"/>
          <w:b/>
          <w:bCs/>
          <w:color w:val="000000" w:themeColor="text1"/>
          <w:sz w:val="24"/>
          <w:szCs w:val="24"/>
        </w:rPr>
      </w:pPr>
      <w:r>
        <w:rPr>
          <w:rFonts w:hint="eastAsia" w:ascii="宋体" w:hAnsi="宋体" w:eastAsia="宋体" w:cs="宋体"/>
          <w:b/>
          <w:bCs/>
          <w:color w:val="000000" w:themeColor="text1"/>
          <w:sz w:val="24"/>
          <w:szCs w:val="24"/>
          <w:lang w:val="en-US" w:eastAsia="zh-CN"/>
        </w:rPr>
        <w:t>3.</w:t>
      </w:r>
      <w:r>
        <w:rPr>
          <w:rFonts w:hint="eastAsia" w:ascii="宋体" w:hAnsi="宋体" w:eastAsia="宋体" w:cs="宋体"/>
          <w:b/>
          <w:bCs/>
          <w:color w:val="000000" w:themeColor="text1"/>
          <w:sz w:val="24"/>
          <w:szCs w:val="24"/>
        </w:rPr>
        <w:t>科学态度目标</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0" w:firstLineChars="200"/>
        <w:textAlignment w:val="auto"/>
        <w:outlineLvl w:val="9"/>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发展对物体进行研究的兴趣。</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0" w:firstLineChars="200"/>
        <w:textAlignment w:val="auto"/>
        <w:outlineLvl w:val="9"/>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认同物体的特征是可以被观察和测量的。</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2" w:firstLineChars="200"/>
        <w:textAlignment w:val="auto"/>
        <w:outlineLvl w:val="9"/>
        <w:rPr>
          <w:rFonts w:hint="eastAsia" w:ascii="宋体" w:hAnsi="宋体" w:eastAsia="宋体" w:cs="宋体"/>
          <w:b/>
          <w:bCs/>
          <w:color w:val="000000" w:themeColor="text1"/>
          <w:sz w:val="24"/>
          <w:szCs w:val="24"/>
        </w:rPr>
      </w:pPr>
      <w:r>
        <w:rPr>
          <w:rFonts w:hint="eastAsia" w:ascii="宋体" w:hAnsi="宋体" w:eastAsia="宋体" w:cs="宋体"/>
          <w:b/>
          <w:bCs/>
          <w:color w:val="000000" w:themeColor="text1"/>
          <w:sz w:val="24"/>
          <w:szCs w:val="24"/>
          <w:lang w:val="en-US" w:eastAsia="zh-CN"/>
        </w:rPr>
        <w:t>4.</w:t>
      </w:r>
      <w:r>
        <w:rPr>
          <w:rFonts w:hint="eastAsia" w:ascii="宋体" w:hAnsi="宋体" w:eastAsia="宋体" w:cs="宋体"/>
          <w:b/>
          <w:bCs/>
          <w:color w:val="000000" w:themeColor="text1"/>
          <w:sz w:val="24"/>
          <w:szCs w:val="24"/>
        </w:rPr>
        <w:t>科学、技术、社会与环境目标</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0" w:firstLineChars="200"/>
        <w:textAlignment w:val="auto"/>
        <w:outlineLvl w:val="9"/>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体会到生活中不同的物体有不同的形状，有可能其摆放、拼接或堆放的方式不同。</w:t>
      </w:r>
    </w:p>
    <w:p>
      <w:pPr>
        <w:keepNext w:val="0"/>
        <w:keepLines w:val="0"/>
        <w:pageBreakBefore w:val="0"/>
        <w:kinsoku/>
        <w:wordWrap/>
        <w:overflowPunct/>
        <w:topLinePunct w:val="0"/>
        <w:autoSpaceDE/>
        <w:autoSpaceDN/>
        <w:bidi w:val="0"/>
        <w:spacing w:after="0" w:line="360" w:lineRule="auto"/>
        <w:ind w:left="0" w:leftChars="0" w:right="0" w:rightChars="0" w:firstLine="482" w:firstLineChars="200"/>
        <w:textAlignment w:val="auto"/>
        <w:rPr>
          <w:rFonts w:hint="eastAsia" w:ascii="宋体" w:hAnsi="宋体" w:eastAsia="宋体" w:cs="宋体"/>
          <w:b/>
          <w:color w:val="000000" w:themeColor="text1"/>
          <w:sz w:val="24"/>
          <w:szCs w:val="24"/>
        </w:rPr>
      </w:pPr>
      <w:r>
        <w:rPr>
          <w:rFonts w:hint="eastAsia" w:ascii="宋体" w:hAnsi="宋体" w:eastAsia="宋体" w:cs="宋体"/>
          <w:b/>
          <w:color w:val="000000" w:themeColor="text1"/>
          <w:sz w:val="24"/>
          <w:szCs w:val="24"/>
        </w:rPr>
        <w:t>【教学重难点】</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2" w:firstLineChars="200"/>
        <w:textAlignment w:val="auto"/>
        <w:outlineLvl w:val="9"/>
        <w:rPr>
          <w:rFonts w:hint="eastAsia" w:ascii="宋体" w:hAnsi="宋体" w:eastAsia="宋体" w:cs="宋体"/>
          <w:b w:val="0"/>
          <w:bCs w:val="0"/>
          <w:color w:val="000000" w:themeColor="text1"/>
          <w:sz w:val="24"/>
          <w:szCs w:val="24"/>
          <w:highlight w:val="none"/>
        </w:rPr>
      </w:pPr>
      <w:r>
        <w:rPr>
          <w:rFonts w:hint="eastAsia" w:ascii="宋体" w:hAnsi="宋体" w:eastAsia="宋体" w:cs="宋体"/>
          <w:b/>
          <w:color w:val="000000" w:themeColor="text1"/>
          <w:sz w:val="24"/>
          <w:szCs w:val="24"/>
        </w:rPr>
        <w:t>1.教学重点：</w:t>
      </w:r>
      <w:r>
        <w:rPr>
          <w:rFonts w:hint="eastAsia" w:ascii="宋体" w:hAnsi="宋体" w:eastAsia="宋体" w:cs="宋体"/>
          <w:color w:val="000000" w:themeColor="text1"/>
          <w:sz w:val="24"/>
          <w:szCs w:val="24"/>
          <w:lang w:val="en-US" w:eastAsia="zh-CN"/>
        </w:rPr>
        <w:t>认识到</w:t>
      </w:r>
      <w:r>
        <w:rPr>
          <w:rFonts w:hint="eastAsia" w:ascii="宋体" w:hAnsi="宋体" w:eastAsia="宋体" w:cs="宋体"/>
          <w:color w:val="000000" w:themeColor="text1"/>
          <w:sz w:val="24"/>
          <w:szCs w:val="24"/>
        </w:rPr>
        <w:t>许多物体具有固定的形状，并且从“占据空间”的角度理解形状是物体的重要特征之一。</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2" w:firstLineChars="200"/>
        <w:textAlignment w:val="auto"/>
        <w:outlineLvl w:val="9"/>
        <w:rPr>
          <w:rFonts w:hint="eastAsia" w:ascii="宋体" w:hAnsi="宋体" w:eastAsia="宋体" w:cs="宋体"/>
          <w:color w:val="000000" w:themeColor="text1"/>
          <w:sz w:val="24"/>
          <w:szCs w:val="24"/>
          <w:lang w:val="en-US" w:eastAsia="zh-CN"/>
        </w:rPr>
      </w:pPr>
      <w:r>
        <w:rPr>
          <w:rFonts w:hint="eastAsia" w:ascii="宋体" w:hAnsi="宋体" w:eastAsia="宋体" w:cs="宋体"/>
          <w:b/>
          <w:color w:val="000000" w:themeColor="text1"/>
          <w:sz w:val="24"/>
          <w:szCs w:val="24"/>
        </w:rPr>
        <w:t>2.教学难点：</w:t>
      </w:r>
      <w:r>
        <w:rPr>
          <w:rFonts w:hint="eastAsia" w:ascii="宋体" w:hAnsi="宋体" w:eastAsia="宋体" w:cs="宋体"/>
          <w:color w:val="000000" w:themeColor="text1"/>
          <w:sz w:val="24"/>
          <w:szCs w:val="24"/>
          <w:lang w:val="en-US" w:eastAsia="zh-CN"/>
        </w:rPr>
        <w:t>探究多种“平铺”方式，意识到物体形状会影响其平铺的方式。</w:t>
      </w:r>
    </w:p>
    <w:p>
      <w:pPr>
        <w:keepNext w:val="0"/>
        <w:keepLines w:val="0"/>
        <w:pageBreakBefore w:val="0"/>
        <w:kinsoku/>
        <w:wordWrap/>
        <w:overflowPunct/>
        <w:topLinePunct w:val="0"/>
        <w:autoSpaceDE/>
        <w:autoSpaceDN/>
        <w:bidi w:val="0"/>
        <w:spacing w:after="0" w:line="360" w:lineRule="auto"/>
        <w:ind w:left="0" w:leftChars="0" w:right="0" w:rightChars="0" w:firstLine="482" w:firstLineChars="200"/>
        <w:textAlignment w:val="auto"/>
        <w:rPr>
          <w:rFonts w:hint="eastAsia" w:ascii="宋体" w:hAnsi="宋体" w:eastAsia="宋体" w:cs="宋体"/>
          <w:b/>
          <w:color w:val="000000" w:themeColor="text1"/>
          <w:sz w:val="24"/>
          <w:szCs w:val="24"/>
        </w:rPr>
      </w:pPr>
      <w:r>
        <w:rPr>
          <w:rFonts w:hint="eastAsia" w:ascii="宋体" w:hAnsi="宋体" w:eastAsia="宋体" w:cs="宋体"/>
          <w:b/>
          <w:color w:val="000000" w:themeColor="text1"/>
          <w:sz w:val="24"/>
          <w:szCs w:val="24"/>
        </w:rPr>
        <w:t>【教学准备】</w:t>
      </w:r>
    </w:p>
    <w:p>
      <w:pPr>
        <w:keepNext w:val="0"/>
        <w:keepLines w:val="0"/>
        <w:pageBreakBefore w:val="0"/>
        <w:kinsoku/>
        <w:wordWrap/>
        <w:overflowPunct/>
        <w:topLinePunct w:val="0"/>
        <w:autoSpaceDE/>
        <w:autoSpaceDN/>
        <w:bidi w:val="0"/>
        <w:spacing w:after="0" w:line="360" w:lineRule="auto"/>
        <w:ind w:left="0" w:leftChars="0" w:right="0" w:rightChars="0" w:firstLine="482" w:firstLineChars="200"/>
        <w:textAlignment w:val="auto"/>
        <w:rPr>
          <w:rFonts w:hint="eastAsia" w:ascii="宋体" w:hAnsi="宋体" w:eastAsia="宋体" w:cs="宋体"/>
          <w:color w:val="000000" w:themeColor="text1"/>
          <w:sz w:val="24"/>
          <w:szCs w:val="24"/>
        </w:rPr>
      </w:pPr>
      <w:r>
        <w:rPr>
          <w:rFonts w:hint="eastAsia" w:ascii="宋体" w:hAnsi="宋体" w:eastAsia="宋体" w:cs="宋体"/>
          <w:b/>
          <w:color w:val="000000" w:themeColor="text1"/>
          <w:sz w:val="24"/>
          <w:szCs w:val="24"/>
        </w:rPr>
        <w:t>1.小组</w:t>
      </w:r>
      <w:r>
        <w:rPr>
          <w:rFonts w:hint="eastAsia" w:ascii="宋体" w:hAnsi="宋体" w:eastAsia="宋体" w:cs="宋体"/>
          <w:b w:val="0"/>
          <w:bCs/>
          <w:color w:val="000000" w:themeColor="text1"/>
          <w:sz w:val="24"/>
          <w:szCs w:val="24"/>
        </w:rPr>
        <w:t>：方</w:t>
      </w:r>
      <w:r>
        <w:rPr>
          <w:rFonts w:hint="eastAsia" w:ascii="宋体" w:hAnsi="宋体" w:eastAsia="宋体" w:cs="宋体"/>
          <w:color w:val="000000" w:themeColor="text1"/>
          <w:sz w:val="24"/>
          <w:szCs w:val="24"/>
        </w:rPr>
        <w:t>盒子</w:t>
      </w:r>
      <w:r>
        <w:rPr>
          <w:rFonts w:hint="eastAsia" w:ascii="宋体" w:hAnsi="宋体" w:eastAsia="宋体" w:cs="宋体"/>
          <w:color w:val="000000" w:themeColor="text1"/>
          <w:sz w:val="24"/>
          <w:szCs w:val="24"/>
          <w:lang w:val="en-US" w:eastAsia="zh-CN"/>
        </w:rPr>
        <w:t>每组4个</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rPr>
        <w:t>乒乓球、木块、橡皮和螺母</w:t>
      </w:r>
      <w:r>
        <w:rPr>
          <w:rFonts w:hint="eastAsia" w:ascii="宋体" w:hAnsi="宋体" w:eastAsia="宋体" w:cs="宋体"/>
          <w:color w:val="000000" w:themeColor="text1"/>
          <w:sz w:val="24"/>
          <w:szCs w:val="24"/>
          <w:lang w:val="en-US" w:eastAsia="zh-CN"/>
        </w:rPr>
        <w:t>每组</w:t>
      </w:r>
      <w:r>
        <w:rPr>
          <w:rFonts w:hint="eastAsia" w:ascii="宋体" w:hAnsi="宋体" w:eastAsia="宋体" w:cs="宋体"/>
          <w:color w:val="000000" w:themeColor="text1"/>
          <w:sz w:val="24"/>
          <w:szCs w:val="24"/>
        </w:rPr>
        <w:t>若干</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收纳盒每组1个</w:t>
      </w:r>
      <w:r>
        <w:rPr>
          <w:rFonts w:hint="eastAsia" w:ascii="宋体" w:hAnsi="宋体" w:eastAsia="宋体" w:cs="宋体"/>
          <w:color w:val="000000" w:themeColor="text1"/>
          <w:sz w:val="24"/>
          <w:szCs w:val="24"/>
          <w:lang w:eastAsia="zh-CN"/>
        </w:rPr>
        <w:t>。</w:t>
      </w:r>
    </w:p>
    <w:p>
      <w:pPr>
        <w:keepNext w:val="0"/>
        <w:keepLines w:val="0"/>
        <w:pageBreakBefore w:val="0"/>
        <w:kinsoku/>
        <w:wordWrap/>
        <w:overflowPunct/>
        <w:topLinePunct w:val="0"/>
        <w:autoSpaceDE/>
        <w:autoSpaceDN/>
        <w:bidi w:val="0"/>
        <w:spacing w:after="0" w:line="360" w:lineRule="auto"/>
        <w:ind w:left="0" w:leftChars="0" w:right="0" w:rightChars="0" w:firstLine="482" w:firstLineChars="200"/>
        <w:textAlignment w:val="auto"/>
        <w:rPr>
          <w:rFonts w:hint="eastAsia" w:ascii="宋体" w:hAnsi="宋体" w:eastAsia="宋体" w:cs="宋体"/>
          <w:color w:val="000000" w:themeColor="text1"/>
          <w:sz w:val="24"/>
          <w:szCs w:val="24"/>
        </w:rPr>
      </w:pPr>
      <w:r>
        <w:rPr>
          <w:rFonts w:hint="eastAsia" w:ascii="宋体" w:hAnsi="宋体" w:eastAsia="宋体" w:cs="宋体"/>
          <w:b/>
          <w:color w:val="000000" w:themeColor="text1"/>
          <w:sz w:val="24"/>
          <w:szCs w:val="24"/>
        </w:rPr>
        <w:t>2.全班：</w:t>
      </w:r>
      <w:r>
        <w:rPr>
          <w:rFonts w:hint="eastAsia" w:ascii="宋体" w:hAnsi="宋体" w:eastAsia="宋体" w:cs="宋体"/>
          <w:color w:val="000000" w:themeColor="text1"/>
          <w:sz w:val="24"/>
          <w:szCs w:val="24"/>
        </w:rPr>
        <w:t>课件、班级记录表</w:t>
      </w:r>
    </w:p>
    <w:p>
      <w:pPr>
        <w:keepNext w:val="0"/>
        <w:keepLines w:val="0"/>
        <w:pageBreakBefore w:val="0"/>
        <w:kinsoku/>
        <w:wordWrap/>
        <w:overflowPunct/>
        <w:topLinePunct w:val="0"/>
        <w:autoSpaceDE/>
        <w:autoSpaceDN/>
        <w:bidi w:val="0"/>
        <w:spacing w:after="0" w:line="360" w:lineRule="auto"/>
        <w:ind w:left="0" w:leftChars="0" w:right="0" w:rightChars="0" w:firstLine="482" w:firstLineChars="200"/>
        <w:textAlignment w:val="auto"/>
        <w:rPr>
          <w:rFonts w:hint="eastAsia" w:ascii="宋体" w:hAnsi="宋体" w:eastAsia="宋体" w:cs="宋体"/>
          <w:b/>
          <w:color w:val="000000" w:themeColor="text1"/>
          <w:sz w:val="24"/>
          <w:szCs w:val="24"/>
        </w:rPr>
      </w:pPr>
      <w:r>
        <w:rPr>
          <w:rFonts w:hint="eastAsia" w:ascii="宋体" w:hAnsi="宋体" w:eastAsia="宋体" w:cs="宋体"/>
          <w:b/>
          <w:color w:val="000000" w:themeColor="text1"/>
          <w:sz w:val="24"/>
          <w:szCs w:val="24"/>
        </w:rPr>
        <w:t>【教学过程】</w:t>
      </w:r>
    </w:p>
    <w:p>
      <w:pPr>
        <w:keepNext w:val="0"/>
        <w:keepLines w:val="0"/>
        <w:pageBreakBefore w:val="0"/>
        <w:kinsoku/>
        <w:wordWrap/>
        <w:overflowPunct/>
        <w:topLinePunct w:val="0"/>
        <w:autoSpaceDE/>
        <w:autoSpaceDN/>
        <w:bidi w:val="0"/>
        <w:spacing w:after="0" w:line="360" w:lineRule="auto"/>
        <w:ind w:left="0" w:leftChars="0" w:right="0" w:rightChars="0" w:firstLine="482" w:firstLineChars="200"/>
        <w:textAlignment w:val="auto"/>
        <w:rPr>
          <w:rFonts w:hint="eastAsia" w:ascii="宋体" w:hAnsi="宋体" w:eastAsia="宋体" w:cs="宋体"/>
          <w:b/>
          <w:color w:val="000000" w:themeColor="text1"/>
          <w:sz w:val="24"/>
          <w:szCs w:val="24"/>
        </w:rPr>
      </w:pPr>
      <w:r>
        <w:rPr>
          <w:rFonts w:hint="eastAsia" w:ascii="宋体" w:hAnsi="宋体" w:eastAsia="宋体" w:cs="宋体"/>
          <w:b/>
          <w:color w:val="000000" w:themeColor="text1"/>
          <w:sz w:val="24"/>
          <w:szCs w:val="24"/>
        </w:rPr>
        <w:t>一、聚焦（预设5分钟）</w:t>
      </w:r>
    </w:p>
    <w:p>
      <w:pPr>
        <w:keepNext w:val="0"/>
        <w:keepLines w:val="0"/>
        <w:pageBreakBefore w:val="0"/>
        <w:kinsoku/>
        <w:wordWrap/>
        <w:overflowPunct/>
        <w:topLinePunct w:val="0"/>
        <w:autoSpaceDE/>
        <w:autoSpaceDN/>
        <w:bidi w:val="0"/>
        <w:spacing w:after="0" w:line="360" w:lineRule="auto"/>
        <w:ind w:left="0" w:leftChars="0" w:right="0" w:rightChars="0" w:firstLine="480" w:firstLineChars="20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1.教师</w:t>
      </w:r>
      <w:r>
        <w:rPr>
          <w:rFonts w:hint="eastAsia" w:ascii="宋体" w:hAnsi="宋体" w:eastAsia="宋体" w:cs="宋体"/>
          <w:color w:val="000000" w:themeColor="text1"/>
          <w:sz w:val="24"/>
          <w:szCs w:val="24"/>
        </w:rPr>
        <w:t>引导学生回顾第1课的活动</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出示图片后提问：“我们在第一节课</w:t>
      </w:r>
      <w:r>
        <w:rPr>
          <w:rFonts w:hint="eastAsia" w:ascii="宋体" w:hAnsi="宋体" w:eastAsia="宋体" w:cs="宋体"/>
          <w:color w:val="000000" w:themeColor="text1"/>
          <w:sz w:val="24"/>
          <w:szCs w:val="24"/>
        </w:rPr>
        <w:t>比较不同的物体时</w:t>
      </w:r>
      <w:r>
        <w:rPr>
          <w:rFonts w:hint="eastAsia" w:ascii="宋体" w:hAnsi="宋体" w:eastAsia="宋体" w:cs="宋体"/>
          <w:color w:val="000000" w:themeColor="text1"/>
          <w:sz w:val="24"/>
          <w:szCs w:val="24"/>
          <w:lang w:val="en-US" w:eastAsia="zh-CN"/>
        </w:rPr>
        <w:t>，发现</w:t>
      </w:r>
      <w:r>
        <w:rPr>
          <w:rFonts w:hint="eastAsia" w:ascii="宋体" w:hAnsi="宋体" w:eastAsia="宋体" w:cs="宋体"/>
          <w:color w:val="000000" w:themeColor="text1"/>
          <w:sz w:val="24"/>
          <w:szCs w:val="24"/>
        </w:rPr>
        <w:t>物体的形状</w:t>
      </w:r>
      <w:r>
        <w:rPr>
          <w:rFonts w:hint="eastAsia" w:ascii="宋体" w:hAnsi="宋体" w:eastAsia="宋体" w:cs="宋体"/>
          <w:color w:val="000000" w:themeColor="text1"/>
          <w:sz w:val="24"/>
          <w:szCs w:val="24"/>
          <w:lang w:val="en-US" w:eastAsia="zh-CN"/>
        </w:rPr>
        <w:t>都一样吗？”学生看图回忆后将会说出：“物体的</w:t>
      </w:r>
      <w:r>
        <w:rPr>
          <w:rFonts w:hint="eastAsia" w:ascii="宋体" w:hAnsi="宋体" w:eastAsia="宋体" w:cs="宋体"/>
          <w:color w:val="000000" w:themeColor="text1"/>
          <w:sz w:val="24"/>
          <w:szCs w:val="24"/>
        </w:rPr>
        <w:t>形状可能不同</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有些物体是球形的、有些是方形的……”</w:t>
      </w:r>
    </w:p>
    <w:p>
      <w:pPr>
        <w:keepNext w:val="0"/>
        <w:keepLines w:val="0"/>
        <w:pageBreakBefore w:val="0"/>
        <w:kinsoku/>
        <w:wordWrap/>
        <w:overflowPunct/>
        <w:topLinePunct w:val="0"/>
        <w:autoSpaceDE/>
        <w:autoSpaceDN/>
        <w:bidi w:val="0"/>
        <w:spacing w:after="0" w:line="360" w:lineRule="auto"/>
        <w:ind w:left="0" w:leftChars="0" w:right="0" w:rightChars="0" w:firstLine="480" w:firstLineChars="20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2.教师依次出示四种材料并提问：“</w:t>
      </w:r>
      <w:r>
        <w:rPr>
          <w:rFonts w:hint="eastAsia" w:ascii="宋体" w:hAnsi="宋体" w:eastAsia="宋体" w:cs="宋体"/>
          <w:color w:val="000000" w:themeColor="text1"/>
          <w:sz w:val="24"/>
          <w:szCs w:val="24"/>
        </w:rPr>
        <w:t>它是什么形状的</w:t>
      </w:r>
      <w:r>
        <w:rPr>
          <w:rFonts w:hint="eastAsia" w:ascii="宋体" w:hAnsi="宋体" w:eastAsia="宋体" w:cs="宋体"/>
          <w:color w:val="000000" w:themeColor="text1"/>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0" w:firstLineChars="200"/>
        <w:textAlignment w:val="auto"/>
        <w:outlineLvl w:val="9"/>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3.教师引出课题：“</w:t>
      </w:r>
      <w:r>
        <w:rPr>
          <w:rFonts w:hint="eastAsia" w:ascii="宋体" w:hAnsi="宋体" w:eastAsia="宋体" w:cs="宋体"/>
          <w:color w:val="000000" w:themeColor="text1"/>
          <w:sz w:val="24"/>
          <w:szCs w:val="24"/>
        </w:rPr>
        <w:t>形状</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轻重，都</w:t>
      </w:r>
      <w:r>
        <w:rPr>
          <w:rFonts w:hint="eastAsia" w:ascii="宋体" w:hAnsi="宋体" w:eastAsia="宋体" w:cs="宋体"/>
          <w:color w:val="000000" w:themeColor="text1"/>
          <w:sz w:val="24"/>
          <w:szCs w:val="24"/>
        </w:rPr>
        <w:t>是物体的重要特征。</w:t>
      </w:r>
      <w:r>
        <w:rPr>
          <w:rFonts w:hint="eastAsia" w:ascii="宋体" w:hAnsi="宋体" w:eastAsia="宋体" w:cs="宋体"/>
          <w:color w:val="000000" w:themeColor="text1"/>
          <w:sz w:val="24"/>
          <w:szCs w:val="24"/>
          <w:lang w:val="en-US" w:eastAsia="zh-CN"/>
        </w:rPr>
        <w:t>今天我们一起来《认识物体的形状》。”（板书课题）</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rPr>
        <w:t>4.提出问题。教师出示盒子，提问：</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rPr>
        <w:t>这里有四个同样大小的方盒子，要想把这四种不同形状的物体分别装进里面，怎样才能装得更多呢？</w:t>
      </w:r>
      <w:r>
        <w:rPr>
          <w:rFonts w:hint="eastAsia" w:ascii="宋体" w:hAnsi="宋体" w:eastAsia="宋体" w:cs="宋体"/>
          <w:color w:val="000000" w:themeColor="text1"/>
          <w:sz w:val="24"/>
          <w:szCs w:val="24"/>
          <w:lang w:val="en-US" w:eastAsia="zh-CN"/>
        </w:rPr>
        <w:t>”</w:t>
      </w:r>
      <w:r>
        <w:rPr>
          <w:rFonts w:hint="eastAsia" w:ascii="宋体" w:hAnsi="宋体" w:eastAsia="宋体" w:cs="宋体"/>
          <w:color w:val="000000" w:themeColor="text1"/>
          <w:sz w:val="24"/>
          <w:szCs w:val="24"/>
        </w:rPr>
        <w:t>学生交流装盒子的方式，</w:t>
      </w:r>
      <w:r>
        <w:rPr>
          <w:rFonts w:hint="eastAsia" w:ascii="宋体" w:hAnsi="宋体" w:eastAsia="宋体" w:cs="宋体"/>
          <w:color w:val="000000" w:themeColor="text1"/>
          <w:sz w:val="24"/>
          <w:szCs w:val="24"/>
          <w:lang w:val="en-US" w:eastAsia="zh-CN"/>
        </w:rPr>
        <w:t>教师肯定学生</w:t>
      </w:r>
      <w:r>
        <w:rPr>
          <w:rFonts w:hint="eastAsia" w:ascii="宋体" w:hAnsi="宋体" w:eastAsia="宋体" w:cs="宋体"/>
          <w:color w:val="000000" w:themeColor="text1"/>
          <w:sz w:val="24"/>
          <w:szCs w:val="24"/>
        </w:rPr>
        <w:t>说</w:t>
      </w:r>
      <w:r>
        <w:rPr>
          <w:rFonts w:hint="eastAsia" w:ascii="宋体" w:hAnsi="宋体" w:eastAsia="宋体" w:cs="宋体"/>
          <w:color w:val="000000" w:themeColor="text1"/>
          <w:sz w:val="24"/>
          <w:szCs w:val="24"/>
          <w:lang w:val="en-US" w:eastAsia="zh-CN"/>
        </w:rPr>
        <w:t>出的</w:t>
      </w:r>
      <w:r>
        <w:rPr>
          <w:rFonts w:hint="eastAsia" w:ascii="宋体" w:hAnsi="宋体" w:eastAsia="宋体" w:cs="宋体"/>
          <w:color w:val="000000" w:themeColor="text1"/>
          <w:sz w:val="24"/>
          <w:szCs w:val="24"/>
        </w:rPr>
        <w:t>多种装入的方法</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最后</w:t>
      </w:r>
      <w:r>
        <w:rPr>
          <w:rFonts w:hint="eastAsia" w:ascii="宋体" w:hAnsi="宋体" w:eastAsia="宋体" w:cs="宋体"/>
          <w:color w:val="000000" w:themeColor="text1"/>
          <w:sz w:val="24"/>
          <w:szCs w:val="24"/>
        </w:rPr>
        <w:t>统一规定用“</w:t>
      </w:r>
      <w:r>
        <w:rPr>
          <w:rFonts w:hint="eastAsia" w:ascii="宋体" w:hAnsi="宋体" w:eastAsia="宋体" w:cs="宋体"/>
          <w:color w:val="000000" w:themeColor="text1"/>
          <w:sz w:val="24"/>
          <w:szCs w:val="24"/>
          <w14:textFill>
            <w14:solidFill>
              <w14:schemeClr w14:val="tx1"/>
            </w14:solidFill>
          </w14:textFill>
        </w:rPr>
        <w:t>平铺一层”的方式进行。</w:t>
      </w:r>
    </w:p>
    <w:p>
      <w:pPr>
        <w:keepNext w:val="0"/>
        <w:keepLines w:val="0"/>
        <w:pageBreakBefore w:val="0"/>
        <w:kinsoku/>
        <w:wordWrap/>
        <w:overflowPunct/>
        <w:topLinePunct w:val="0"/>
        <w:autoSpaceDE/>
        <w:autoSpaceDN/>
        <w:bidi w:val="0"/>
        <w:spacing w:after="0" w:line="360" w:lineRule="auto"/>
        <w:ind w:left="0" w:leftChars="0" w:right="0" w:rightChars="0"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bCs w:val="0"/>
          <w:color w:val="000000" w:themeColor="text1"/>
          <w:sz w:val="24"/>
          <w:szCs w:val="24"/>
          <w14:textFill>
            <w14:solidFill>
              <w14:schemeClr w14:val="tx1"/>
            </w14:solidFill>
          </w14:textFill>
        </w:rPr>
        <w:t>二、探索1：</w:t>
      </w:r>
      <w:r>
        <w:rPr>
          <w:rFonts w:hint="eastAsia" w:ascii="宋体" w:hAnsi="宋体" w:eastAsia="宋体" w:cs="宋体"/>
          <w:b/>
          <w:bCs w:val="0"/>
          <w:color w:val="000000" w:themeColor="text1"/>
          <w:sz w:val="24"/>
          <w:szCs w:val="24"/>
          <w:lang w:val="en-US" w:eastAsia="zh-CN"/>
          <w14:textFill>
            <w14:solidFill>
              <w14:schemeClr w14:val="tx1"/>
            </w14:solidFill>
          </w14:textFill>
        </w:rPr>
        <w:t>把四种物体分别平铺在盒子里——</w:t>
      </w:r>
      <w:r>
        <w:rPr>
          <w:rFonts w:hint="eastAsia" w:ascii="宋体" w:hAnsi="宋体" w:eastAsia="宋体" w:cs="宋体"/>
          <w:b/>
          <w:bCs w:val="0"/>
          <w:color w:val="000000" w:themeColor="text1"/>
          <w:sz w:val="24"/>
          <w:szCs w:val="24"/>
          <w:highlight w:val="none"/>
          <w14:textFill>
            <w14:solidFill>
              <w14:schemeClr w14:val="tx1"/>
            </w14:solidFill>
          </w14:textFill>
        </w:rPr>
        <w:t>不同形状的物体平铺的数量不同</w:t>
      </w:r>
      <w:r>
        <w:rPr>
          <w:rFonts w:hint="eastAsia" w:ascii="宋体" w:hAnsi="宋体" w:eastAsia="宋体" w:cs="宋体"/>
          <w:b/>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14:textFill>
            <w14:solidFill>
              <w14:schemeClr w14:val="tx1"/>
            </w14:solidFill>
          </w14:textFill>
        </w:rPr>
        <w:t>（预设1</w:t>
      </w:r>
      <w:r>
        <w:rPr>
          <w:rFonts w:hint="eastAsia" w:ascii="宋体" w:hAnsi="宋体" w:eastAsia="宋体" w:cs="宋体"/>
          <w:b/>
          <w:color w:val="000000" w:themeColor="text1"/>
          <w:sz w:val="24"/>
          <w:szCs w:val="24"/>
          <w:lang w:val="en-US" w:eastAsia="zh-CN"/>
          <w14:textFill>
            <w14:solidFill>
              <w14:schemeClr w14:val="tx1"/>
            </w14:solidFill>
          </w14:textFill>
        </w:rPr>
        <w:t>5</w:t>
      </w:r>
      <w:r>
        <w:rPr>
          <w:rFonts w:hint="eastAsia" w:ascii="宋体" w:hAnsi="宋体" w:eastAsia="宋体" w:cs="宋体"/>
          <w:b/>
          <w:color w:val="000000" w:themeColor="text1"/>
          <w:sz w:val="24"/>
          <w:szCs w:val="24"/>
          <w14:textFill>
            <w14:solidFill>
              <w14:schemeClr w14:val="tx1"/>
            </w14:solidFill>
          </w14:textFill>
        </w:rPr>
        <w:t>分钟）</w:t>
      </w:r>
    </w:p>
    <w:p>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80" w:firstLineChars="200"/>
        <w:textAlignment w:val="auto"/>
        <w:outlineLvl w:val="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z w:val="24"/>
          <w:szCs w:val="24"/>
          <w:lang w:val="en-US" w:eastAsia="zh-CN"/>
          <w14:textFill>
            <w14:solidFill>
              <w14:schemeClr w14:val="tx1"/>
            </w14:solidFill>
          </w14:textFill>
        </w:rPr>
        <w:t>教师利用课件进行平铺方法的指导</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（课件</w:t>
      </w:r>
      <w:r>
        <w:rPr>
          <w:rFonts w:hint="eastAsia" w:ascii="宋体" w:hAnsi="宋体" w:eastAsia="宋体" w:cs="宋体"/>
          <w:color w:val="000000" w:themeColor="text1"/>
          <w:sz w:val="24"/>
          <w:szCs w:val="24"/>
          <w:highlight w:val="none"/>
          <w:lang w:val="en-US" w:eastAsia="zh-CN"/>
          <w14:textFill>
            <w14:solidFill>
              <w14:schemeClr w14:val="tx1"/>
            </w14:solidFill>
          </w14:textFill>
        </w:rPr>
        <w:t>出示：乒乓球、螺母</w:t>
      </w:r>
      <w:r>
        <w:rPr>
          <w:rFonts w:hint="eastAsia" w:ascii="宋体" w:hAnsi="宋体" w:eastAsia="宋体" w:cs="宋体"/>
          <w:color w:val="000000" w:themeColor="text1"/>
          <w:sz w:val="24"/>
          <w:szCs w:val="24"/>
          <w:highlight w:val="none"/>
          <w14:textFill>
            <w14:solidFill>
              <w14:schemeClr w14:val="tx1"/>
            </w14:solidFill>
          </w14:textFill>
        </w:rPr>
        <w:t>平铺一层</w:t>
      </w:r>
      <w:r>
        <w:rPr>
          <w:rFonts w:hint="eastAsia" w:ascii="宋体" w:hAnsi="宋体" w:eastAsia="宋体" w:cs="宋体"/>
          <w:color w:val="000000" w:themeColor="text1"/>
          <w:sz w:val="24"/>
          <w:szCs w:val="24"/>
          <w:highlight w:val="none"/>
          <w:lang w:val="en-US" w:eastAsia="zh-CN"/>
          <w14:textFill>
            <w14:solidFill>
              <w14:schemeClr w14:val="tx1"/>
            </w14:solidFill>
          </w14:textFill>
        </w:rPr>
        <w:t>后的效果图</w:t>
      </w:r>
      <w:r>
        <w:rPr>
          <w:rFonts w:hint="eastAsia" w:ascii="宋体" w:hAnsi="宋体" w:eastAsia="宋体" w:cs="宋体"/>
          <w:color w:val="000000" w:themeColor="text1"/>
          <w:sz w:val="24"/>
          <w:szCs w:val="24"/>
          <w:highlight w:val="none"/>
          <w14:textFill>
            <w14:solidFill>
              <w14:schemeClr w14:val="tx1"/>
            </w14:solidFill>
          </w14:textFill>
        </w:rPr>
        <w:t>）</w:t>
      </w:r>
    </w:p>
    <w:p>
      <w:pPr>
        <w:keepNext w:val="0"/>
        <w:keepLines w:val="0"/>
        <w:pageBreakBefore w:val="0"/>
        <w:kinsoku/>
        <w:wordWrap/>
        <w:overflowPunct/>
        <w:topLinePunct w:val="0"/>
        <w:autoSpaceDE/>
        <w:autoSpaceDN/>
        <w:bidi w:val="0"/>
        <w:spacing w:after="0" w:line="360" w:lineRule="auto"/>
        <w:ind w:left="0" w:leftChars="0" w:right="0" w:rightChars="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2.组织分组活动：把四种物体分别放入盒子里。教师提醒学生记录在《活动手册》第3页。</w:t>
      </w:r>
    </w:p>
    <w:p>
      <w:pPr>
        <w:keepNext w:val="0"/>
        <w:keepLines w:val="0"/>
        <w:pageBreakBefore w:val="0"/>
        <w:kinsoku/>
        <w:wordWrap/>
        <w:overflowPunct/>
        <w:topLinePunct w:val="0"/>
        <w:autoSpaceDE/>
        <w:autoSpaceDN/>
        <w:bidi w:val="0"/>
        <w:spacing w:after="0" w:line="360" w:lineRule="auto"/>
        <w:ind w:left="0" w:leftChars="0" w:right="0" w:rightChars="0"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3.小组活动结束，教师组织学生将装有物体的四个盒子有序摆放在桌上，统计各小组的数据，填好班级记录表。（将会出现的结果：乒乓球和木块，各组的数据会相同；而螺帽和橡皮，由于各组可能</w:t>
      </w:r>
      <w:r>
        <w:rPr>
          <w:rFonts w:hint="eastAsia" w:ascii="宋体" w:hAnsi="宋体" w:eastAsia="宋体" w:cs="宋体"/>
          <w:color w:val="000000" w:themeColor="text1"/>
          <w:sz w:val="24"/>
          <w:szCs w:val="24"/>
          <w:lang w:val="en-US" w:eastAsia="zh-CN"/>
          <w14:textFill>
            <w14:solidFill>
              <w14:schemeClr w14:val="tx1"/>
            </w14:solidFill>
          </w14:textFill>
        </w:rPr>
        <w:t>会用不同的侧面去平铺，数据可能会不同。）</w:t>
      </w:r>
    </w:p>
    <w:p>
      <w:pPr>
        <w:keepNext w:val="0"/>
        <w:keepLines w:val="0"/>
        <w:pageBreakBefore w:val="0"/>
        <w:kinsoku/>
        <w:wordWrap/>
        <w:overflowPunct/>
        <w:topLinePunct w:val="0"/>
        <w:autoSpaceDE/>
        <w:autoSpaceDN/>
        <w:bidi w:val="0"/>
        <w:spacing w:after="0" w:line="360" w:lineRule="auto"/>
        <w:ind w:left="0" w:leftChars="0" w:right="0" w:rightChars="0" w:firstLine="480" w:firstLineChars="200"/>
        <w:textAlignment w:val="auto"/>
        <w:rPr>
          <w:rFonts w:hint="eastAsia" w:ascii="宋体" w:hAnsi="宋体" w:eastAsia="宋体" w:cs="宋体"/>
          <w:color w:val="000000" w:themeColor="text1"/>
          <w:sz w:val="24"/>
          <w:szCs w:val="24"/>
          <w:shd w:val="clear" w:color="auto" w:fill="auto"/>
          <w:lang w:val="en-US" w:eastAsia="zh-CN"/>
        </w:rPr>
      </w:pPr>
      <w:r>
        <w:rPr>
          <w:rFonts w:hint="eastAsia" w:ascii="宋体" w:hAnsi="宋体" w:eastAsia="宋体" w:cs="宋体"/>
          <w:color w:val="000000" w:themeColor="text1"/>
          <w:sz w:val="24"/>
          <w:szCs w:val="24"/>
          <w:lang w:val="en-US" w:eastAsia="zh-CN"/>
          <w14:textFill>
            <w14:solidFill>
              <w14:schemeClr w14:val="tx1"/>
            </w14:solidFill>
          </w14:textFill>
        </w:rPr>
        <w:t>4.教师引导学生观察班级记录表。提问：</w:t>
      </w:r>
      <w:r>
        <w:rPr>
          <w:rFonts w:hint="eastAsia" w:ascii="宋体" w:hAnsi="宋体" w:eastAsia="宋体" w:cs="宋体"/>
          <w:color w:val="000000" w:themeColor="text1"/>
          <w:sz w:val="24"/>
          <w:szCs w:val="24"/>
          <w:shd w:val="clear" w:color="auto" w:fill="auto"/>
          <w:lang w:val="en-US" w:eastAsia="zh-CN"/>
          <w14:textFill>
            <w14:solidFill>
              <w14:schemeClr w14:val="tx1"/>
            </w14:solidFill>
          </w14:textFill>
        </w:rPr>
        <w:t>“现在，每个盒子里都分别平铺这四种物体，大家平铺</w:t>
      </w:r>
      <w:r>
        <w:rPr>
          <w:rFonts w:hint="eastAsia" w:ascii="宋体" w:hAnsi="宋体" w:eastAsia="宋体" w:cs="宋体"/>
          <w:color w:val="000000" w:themeColor="text1"/>
          <w:sz w:val="24"/>
          <w:szCs w:val="24"/>
          <w:shd w:val="clear" w:color="auto" w:fill="auto"/>
          <w:lang w:val="en-US" w:eastAsia="zh-CN"/>
        </w:rPr>
        <w:t>的结果一样吗？”“还能继续平铺进去吗？为什么不能了呢？”</w:t>
      </w:r>
      <w:r>
        <w:rPr>
          <w:rFonts w:hint="eastAsia" w:ascii="宋体" w:hAnsi="宋体" w:eastAsia="宋体" w:cs="宋体"/>
          <w:color w:val="000000" w:themeColor="text1"/>
          <w:sz w:val="24"/>
          <w:szCs w:val="24"/>
          <w:lang w:val="en-US" w:eastAsia="zh-CN"/>
        </w:rPr>
        <w:t>学生回答后教师梳理与提升：“现在，大家盒子里都不能继续平铺进去物体了，因为盒子就这么大，这些物体</w:t>
      </w:r>
      <w:r>
        <w:rPr>
          <w:rFonts w:hint="eastAsia" w:ascii="宋体" w:hAnsi="宋体" w:eastAsia="宋体" w:cs="宋体"/>
          <w:color w:val="000000" w:themeColor="text1"/>
          <w:sz w:val="24"/>
          <w:szCs w:val="24"/>
        </w:rPr>
        <w:t>的形状</w:t>
      </w:r>
      <w:r>
        <w:rPr>
          <w:rFonts w:hint="eastAsia" w:ascii="宋体" w:hAnsi="宋体" w:eastAsia="宋体" w:cs="宋体"/>
          <w:color w:val="000000" w:themeColor="text1"/>
          <w:sz w:val="24"/>
          <w:szCs w:val="24"/>
          <w:lang w:val="en-US" w:eastAsia="zh-CN"/>
        </w:rPr>
        <w:t>又都是</w:t>
      </w:r>
      <w:r>
        <w:rPr>
          <w:rFonts w:hint="eastAsia" w:ascii="宋体" w:hAnsi="宋体" w:eastAsia="宋体" w:cs="宋体"/>
          <w:color w:val="000000" w:themeColor="text1"/>
          <w:sz w:val="24"/>
          <w:szCs w:val="24"/>
        </w:rPr>
        <w:t>固定</w:t>
      </w:r>
      <w:r>
        <w:rPr>
          <w:rFonts w:hint="eastAsia" w:ascii="宋体" w:hAnsi="宋体" w:eastAsia="宋体" w:cs="宋体"/>
          <w:color w:val="000000" w:themeColor="text1"/>
          <w:sz w:val="24"/>
          <w:szCs w:val="24"/>
          <w:lang w:val="en-US" w:eastAsia="zh-CN"/>
        </w:rPr>
        <w:t>的，所以就挤不进去了。”</w:t>
      </w:r>
    </w:p>
    <w:p>
      <w:pPr>
        <w:keepNext w:val="0"/>
        <w:keepLines w:val="0"/>
        <w:pageBreakBefore w:val="0"/>
        <w:kinsoku/>
        <w:wordWrap/>
        <w:overflowPunct/>
        <w:topLinePunct w:val="0"/>
        <w:autoSpaceDE/>
        <w:autoSpaceDN/>
        <w:bidi w:val="0"/>
        <w:spacing w:after="0" w:line="360" w:lineRule="auto"/>
        <w:ind w:left="0" w:leftChars="0" w:right="0" w:rightChars="0" w:firstLine="480" w:firstLineChars="20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5.教师引导学生观察记录单中的乒乓球和木块，提问：“这两个物体的大小其实差不多，我们来比一比：放的数量一样多吗？”“为什么木块的数量要多呢？”学生回答后教师梳理与提升：“乒乓球与木块的形状不同，</w:t>
      </w:r>
      <w:r>
        <w:rPr>
          <w:rFonts w:hint="eastAsia" w:ascii="宋体" w:hAnsi="宋体" w:eastAsia="宋体" w:cs="宋体"/>
          <w:b w:val="0"/>
          <w:bCs w:val="0"/>
          <w:color w:val="000000" w:themeColor="text1"/>
          <w:sz w:val="24"/>
          <w:szCs w:val="24"/>
        </w:rPr>
        <w:t>乒乓球平铺时中间有空隙，无</w:t>
      </w:r>
      <w:r>
        <w:rPr>
          <w:rFonts w:hint="eastAsia" w:ascii="宋体" w:hAnsi="宋体" w:eastAsia="宋体" w:cs="宋体"/>
          <w:color w:val="000000" w:themeColor="text1"/>
          <w:sz w:val="24"/>
          <w:szCs w:val="24"/>
        </w:rPr>
        <w:t>法填平盒子的空间</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lang w:val="en-US" w:eastAsia="zh-CN"/>
        </w:rPr>
        <w:t>而</w:t>
      </w:r>
      <w:r>
        <w:rPr>
          <w:rFonts w:hint="eastAsia" w:ascii="宋体" w:hAnsi="宋体" w:eastAsia="宋体" w:cs="宋体"/>
          <w:color w:val="000000" w:themeColor="text1"/>
          <w:sz w:val="24"/>
          <w:szCs w:val="24"/>
        </w:rPr>
        <w:t>木块平铺后中间没有空隙</w:t>
      </w:r>
      <w:r>
        <w:rPr>
          <w:rFonts w:hint="eastAsia" w:ascii="宋体" w:hAnsi="宋体" w:eastAsia="宋体" w:cs="宋体"/>
          <w:color w:val="000000" w:themeColor="text1"/>
          <w:sz w:val="24"/>
          <w:szCs w:val="24"/>
          <w:lang w:eastAsia="zh-CN"/>
        </w:rPr>
        <w:t>，</w:t>
      </w:r>
      <w:r>
        <w:rPr>
          <w:rFonts w:hint="eastAsia" w:ascii="宋体" w:hAnsi="宋体" w:eastAsia="宋体" w:cs="宋体"/>
          <w:color w:val="000000" w:themeColor="text1"/>
          <w:sz w:val="24"/>
          <w:szCs w:val="24"/>
        </w:rPr>
        <w:t>基本填平</w:t>
      </w:r>
      <w:r>
        <w:rPr>
          <w:rFonts w:hint="eastAsia" w:ascii="宋体" w:hAnsi="宋体" w:eastAsia="宋体" w:cs="宋体"/>
          <w:color w:val="000000" w:themeColor="text1"/>
          <w:sz w:val="24"/>
          <w:szCs w:val="24"/>
          <w:lang w:val="en-US" w:eastAsia="zh-CN"/>
        </w:rPr>
        <w:t>了盒子</w:t>
      </w:r>
      <w:r>
        <w:rPr>
          <w:rFonts w:hint="eastAsia" w:ascii="宋体" w:hAnsi="宋体" w:eastAsia="宋体" w:cs="宋体"/>
          <w:color w:val="000000" w:themeColor="text1"/>
          <w:sz w:val="24"/>
          <w:szCs w:val="24"/>
        </w:rPr>
        <w:t>的空间。</w:t>
      </w:r>
      <w:r>
        <w:rPr>
          <w:rFonts w:hint="eastAsia" w:ascii="宋体" w:hAnsi="宋体" w:eastAsia="宋体" w:cs="宋体"/>
          <w:color w:val="000000" w:themeColor="text1"/>
          <w:sz w:val="24"/>
          <w:szCs w:val="24"/>
          <w:lang w:val="en-US" w:eastAsia="zh-CN"/>
        </w:rPr>
        <w:t>”</w:t>
      </w:r>
    </w:p>
    <w:p>
      <w:pPr>
        <w:keepNext w:val="0"/>
        <w:keepLines w:val="0"/>
        <w:pageBreakBefore w:val="0"/>
        <w:kinsoku/>
        <w:wordWrap/>
        <w:overflowPunct/>
        <w:topLinePunct w:val="0"/>
        <w:autoSpaceDE/>
        <w:autoSpaceDN/>
        <w:bidi w:val="0"/>
        <w:spacing w:after="0" w:line="360" w:lineRule="auto"/>
        <w:ind w:left="0" w:leftChars="0" w:right="0" w:rightChars="0"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三、探索2：</w:t>
      </w:r>
      <w:r>
        <w:rPr>
          <w:rFonts w:hint="eastAsia" w:ascii="宋体" w:hAnsi="宋体" w:eastAsia="宋体" w:cs="宋体"/>
          <w:b/>
          <w:color w:val="000000" w:themeColor="text1"/>
          <w:sz w:val="24"/>
          <w:szCs w:val="24"/>
          <w:lang w:val="en-US" w:eastAsia="zh-CN"/>
          <w14:textFill>
            <w14:solidFill>
              <w14:schemeClr w14:val="tx1"/>
            </w14:solidFill>
          </w14:textFill>
        </w:rPr>
        <w:t>换一种方法把四种物体分别铺在盒子里——</w:t>
      </w:r>
      <w:r>
        <w:rPr>
          <w:rFonts w:hint="eastAsia" w:ascii="宋体" w:hAnsi="宋体" w:eastAsia="宋体" w:cs="宋体"/>
          <w:b/>
          <w:color w:val="000000" w:themeColor="text1"/>
          <w:sz w:val="24"/>
          <w:szCs w:val="24"/>
          <w:lang w:val="en-US" w:eastAsia="zh-CN"/>
        </w:rPr>
        <w:t>同一物体用不同的方法平</w:t>
      </w:r>
      <w:r>
        <w:rPr>
          <w:rFonts w:hint="eastAsia" w:ascii="宋体" w:hAnsi="宋体" w:eastAsia="宋体" w:cs="宋体"/>
          <w:b/>
          <w:bCs w:val="0"/>
          <w:color w:val="000000" w:themeColor="text1"/>
          <w:sz w:val="24"/>
          <w:szCs w:val="24"/>
          <w:highlight w:val="none"/>
        </w:rPr>
        <w:t>铺</w:t>
      </w:r>
      <w:r>
        <w:rPr>
          <w:rFonts w:hint="eastAsia" w:ascii="宋体" w:hAnsi="宋体" w:eastAsia="宋体" w:cs="宋体"/>
          <w:b/>
          <w:bCs w:val="0"/>
          <w:color w:val="000000" w:themeColor="text1"/>
          <w:sz w:val="24"/>
          <w:szCs w:val="24"/>
          <w:highlight w:val="none"/>
          <w:lang w:eastAsia="zh-CN"/>
        </w:rPr>
        <w:t>，</w:t>
      </w:r>
      <w:r>
        <w:rPr>
          <w:rFonts w:hint="eastAsia" w:ascii="宋体" w:hAnsi="宋体" w:eastAsia="宋体" w:cs="宋体"/>
          <w:b/>
          <w:bCs w:val="0"/>
          <w:color w:val="000000" w:themeColor="text1"/>
          <w:sz w:val="24"/>
          <w:szCs w:val="24"/>
          <w:highlight w:val="none"/>
        </w:rPr>
        <w:t>数量</w:t>
      </w:r>
      <w:r>
        <w:rPr>
          <w:rFonts w:hint="eastAsia" w:ascii="宋体" w:hAnsi="宋体" w:eastAsia="宋体" w:cs="宋体"/>
          <w:b/>
          <w:bCs w:val="0"/>
          <w:color w:val="000000" w:themeColor="text1"/>
          <w:sz w:val="24"/>
          <w:szCs w:val="24"/>
          <w:highlight w:val="none"/>
          <w:lang w:val="en-US" w:eastAsia="zh-CN"/>
        </w:rPr>
        <w:t>可能会</w:t>
      </w:r>
      <w:r>
        <w:rPr>
          <w:rFonts w:hint="eastAsia" w:ascii="宋体" w:hAnsi="宋体" w:eastAsia="宋体" w:cs="宋体"/>
          <w:b/>
          <w:bCs w:val="0"/>
          <w:color w:val="000000" w:themeColor="text1"/>
          <w:sz w:val="24"/>
          <w:szCs w:val="24"/>
          <w:highlight w:val="none"/>
        </w:rPr>
        <w:t>不同</w:t>
      </w:r>
      <w:r>
        <w:rPr>
          <w:rFonts w:hint="eastAsia" w:ascii="宋体" w:hAnsi="宋体" w:eastAsia="宋体" w:cs="宋体"/>
          <w:b/>
          <w:bCs w:val="0"/>
          <w:color w:val="000000" w:themeColor="text1"/>
          <w:sz w:val="24"/>
          <w:szCs w:val="24"/>
          <w:highlight w:val="none"/>
          <w:lang w:eastAsia="zh-CN"/>
        </w:rPr>
        <w:t>。</w:t>
      </w:r>
      <w:r>
        <w:rPr>
          <w:rFonts w:hint="eastAsia" w:ascii="宋体" w:hAnsi="宋体" w:eastAsia="宋体" w:cs="宋体"/>
          <w:b/>
          <w:color w:val="000000" w:themeColor="text1"/>
          <w:sz w:val="24"/>
          <w:szCs w:val="24"/>
          <w14:textFill>
            <w14:solidFill>
              <w14:schemeClr w14:val="tx1"/>
            </w14:solidFill>
          </w14:textFill>
        </w:rPr>
        <w:t>（预设1</w:t>
      </w:r>
      <w:r>
        <w:rPr>
          <w:rFonts w:hint="eastAsia" w:ascii="宋体" w:hAnsi="宋体" w:eastAsia="宋体" w:cs="宋体"/>
          <w:b/>
          <w:color w:val="000000" w:themeColor="text1"/>
          <w:sz w:val="24"/>
          <w:szCs w:val="24"/>
          <w:lang w:val="en-US" w:eastAsia="zh-CN"/>
          <w14:textFill>
            <w14:solidFill>
              <w14:schemeClr w14:val="tx1"/>
            </w14:solidFill>
          </w14:textFill>
        </w:rPr>
        <w:t>5</w:t>
      </w:r>
      <w:r>
        <w:rPr>
          <w:rFonts w:hint="eastAsia" w:ascii="宋体" w:hAnsi="宋体" w:eastAsia="宋体" w:cs="宋体"/>
          <w:b/>
          <w:color w:val="000000" w:themeColor="text1"/>
          <w:sz w:val="24"/>
          <w:szCs w:val="24"/>
          <w14:textFill>
            <w14:solidFill>
              <w14:schemeClr w14:val="tx1"/>
            </w14:solidFill>
          </w14:textFill>
        </w:rPr>
        <w:t>分钟）</w:t>
      </w:r>
    </w:p>
    <w:p>
      <w:pPr>
        <w:keepNext w:val="0"/>
        <w:keepLines w:val="0"/>
        <w:pageBreakBefore w:val="0"/>
        <w:kinsoku/>
        <w:wordWrap/>
        <w:overflowPunct/>
        <w:topLinePunct w:val="0"/>
        <w:autoSpaceDE/>
        <w:autoSpaceDN/>
        <w:bidi w:val="0"/>
        <w:spacing w:after="0" w:line="360" w:lineRule="auto"/>
        <w:ind w:left="0" w:leftChars="0" w:right="0" w:rightChars="0" w:firstLine="480" w:firstLineChars="20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1.提出问题。教师引导学生再次</w:t>
      </w:r>
      <w:r>
        <w:rPr>
          <w:rFonts w:hint="eastAsia" w:ascii="宋体" w:hAnsi="宋体" w:eastAsia="宋体" w:cs="宋体"/>
          <w:color w:val="000000" w:themeColor="text1"/>
          <w:sz w:val="24"/>
          <w:szCs w:val="24"/>
          <w:lang w:val="en-US" w:eastAsia="zh-CN"/>
        </w:rPr>
        <w:t>观察班级记录表。提问：“为什么螺母和橡皮的数量，各个小组会不一样呢？”在学生回答后教师引导学生猜测：“可能是螺母和橡皮的摆放方式不同造成的（</w:t>
      </w:r>
      <w:r>
        <w:rPr>
          <w:rFonts w:hint="eastAsia" w:ascii="宋体" w:hAnsi="宋体" w:eastAsia="宋体" w:cs="宋体"/>
          <w:color w:val="000000" w:themeColor="text1"/>
          <w:sz w:val="24"/>
          <w:szCs w:val="24"/>
          <w:highlight w:val="none"/>
          <w:lang w:val="en-US" w:eastAsia="zh-CN"/>
        </w:rPr>
        <w:t>有的是</w:t>
      </w:r>
      <w:r>
        <w:rPr>
          <w:rFonts w:hint="eastAsia" w:ascii="宋体" w:hAnsi="宋体" w:eastAsia="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躺着</w:t>
      </w:r>
      <w:r>
        <w:rPr>
          <w:rFonts w:hint="eastAsia" w:ascii="宋体" w:hAnsi="宋体" w:eastAsia="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lang w:val="en-US" w:eastAsia="zh-CN"/>
        </w:rPr>
        <w:t>的</w:t>
      </w:r>
      <w:r>
        <w:rPr>
          <w:rFonts w:hint="eastAsia" w:ascii="宋体" w:hAnsi="宋体" w:eastAsia="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lang w:val="en-US" w:eastAsia="zh-CN"/>
        </w:rPr>
        <w:t>有的是</w:t>
      </w:r>
      <w:r>
        <w:rPr>
          <w:rFonts w:hint="eastAsia" w:ascii="宋体" w:hAnsi="宋体" w:eastAsia="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立着</w:t>
      </w:r>
      <w:r>
        <w:rPr>
          <w:rFonts w:hint="eastAsia" w:ascii="宋体" w:hAnsi="宋体" w:eastAsia="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lang w:val="en-US" w:eastAsia="zh-CN"/>
        </w:rPr>
        <w:t>的</w:t>
      </w:r>
      <w:r>
        <w:rPr>
          <w:rFonts w:hint="eastAsia" w:ascii="宋体" w:hAnsi="宋体" w:eastAsia="宋体" w:cs="宋体"/>
          <w:color w:val="000000" w:themeColor="text1"/>
          <w:sz w:val="24"/>
          <w:szCs w:val="24"/>
          <w:lang w:val="en-US" w:eastAsia="zh-CN"/>
        </w:rPr>
        <w:t>）。”</w:t>
      </w:r>
    </w:p>
    <w:p>
      <w:pPr>
        <w:keepNext w:val="0"/>
        <w:keepLines w:val="0"/>
        <w:pageBreakBefore w:val="0"/>
        <w:kinsoku/>
        <w:wordWrap/>
        <w:overflowPunct/>
        <w:topLinePunct w:val="0"/>
        <w:autoSpaceDE/>
        <w:autoSpaceDN/>
        <w:bidi w:val="0"/>
        <w:spacing w:after="0" w:line="360" w:lineRule="auto"/>
        <w:ind w:left="0" w:leftChars="0" w:right="0" w:rightChars="0" w:firstLine="480" w:firstLineChars="20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2.组织分组活动。教师提问：“同一种物体，怎样平铺会装得更多呢？让我们再来试试！”教师组织学生通过再次摆放来验证自己的猜想：用不同的方法把四种物体分别铺在盒子里，并把数据记录下来。（课件出示：螺母的两种平铺方法。）</w:t>
      </w:r>
    </w:p>
    <w:p>
      <w:pPr>
        <w:keepNext w:val="0"/>
        <w:keepLines w:val="0"/>
        <w:pageBreakBefore w:val="0"/>
        <w:kinsoku/>
        <w:wordWrap/>
        <w:overflowPunct/>
        <w:topLinePunct w:val="0"/>
        <w:autoSpaceDE/>
        <w:autoSpaceDN/>
        <w:bidi w:val="0"/>
        <w:spacing w:after="0" w:line="360" w:lineRule="auto"/>
        <w:ind w:left="0" w:leftChars="0" w:right="0" w:rightChars="0" w:firstLine="480" w:firstLineChars="200"/>
        <w:textAlignment w:val="auto"/>
        <w:rPr>
          <w:rFonts w:hint="eastAsia" w:ascii="宋体" w:hAnsi="宋体" w:eastAsia="宋体" w:cs="宋体"/>
          <w:color w:val="000000" w:themeColor="text1"/>
          <w:sz w:val="24"/>
          <w:szCs w:val="24"/>
          <w:highlight w:val="yellow"/>
          <w:lang w:val="en-US" w:eastAsia="zh-CN"/>
        </w:rPr>
      </w:pPr>
      <w:r>
        <w:rPr>
          <w:rFonts w:hint="eastAsia" w:ascii="宋体" w:hAnsi="宋体" w:eastAsia="宋体" w:cs="宋体"/>
          <w:color w:val="000000" w:themeColor="text1"/>
          <w:sz w:val="24"/>
          <w:szCs w:val="24"/>
          <w:lang w:val="en-US" w:eastAsia="zh-CN"/>
        </w:rPr>
        <w:t>3.各组完成后，教师组织学生</w:t>
      </w:r>
      <w:r>
        <w:rPr>
          <w:rFonts w:hint="eastAsia" w:ascii="宋体" w:hAnsi="宋体" w:eastAsia="宋体" w:cs="宋体"/>
          <w:color w:val="000000" w:themeColor="text1"/>
          <w:sz w:val="24"/>
          <w:szCs w:val="24"/>
          <w:highlight w:val="none"/>
          <w:lang w:val="en-US" w:eastAsia="zh-CN"/>
        </w:rPr>
        <w:t>填好班级记录表</w:t>
      </w:r>
      <w:r>
        <w:rPr>
          <w:rFonts w:hint="eastAsia" w:ascii="宋体" w:hAnsi="宋体" w:eastAsia="宋体" w:cs="宋体"/>
          <w:color w:val="000000" w:themeColor="text1"/>
          <w:sz w:val="24"/>
          <w:szCs w:val="24"/>
          <w:lang w:val="en-US" w:eastAsia="zh-CN"/>
        </w:rPr>
        <w:t>。（将会出现的结果：</w:t>
      </w:r>
      <w:r>
        <w:rPr>
          <w:rFonts w:hint="eastAsia" w:ascii="宋体" w:hAnsi="宋体" w:eastAsia="宋体" w:cs="宋体"/>
          <w:color w:val="000000" w:themeColor="text1"/>
          <w:sz w:val="24"/>
          <w:szCs w:val="24"/>
          <w:lang w:val="en-US" w:eastAsia="zh-CN"/>
        </w:rPr>
        <w:t>乒乓球和木块，各组的第1、2次数据都会相同，螺母和橡皮的第1、2次数据会不同）</w:t>
      </w:r>
    </w:p>
    <w:p>
      <w:pPr>
        <w:keepNext w:val="0"/>
        <w:keepLines w:val="0"/>
        <w:pageBreakBefore w:val="0"/>
        <w:kinsoku/>
        <w:wordWrap/>
        <w:overflowPunct/>
        <w:topLinePunct w:val="0"/>
        <w:autoSpaceDE/>
        <w:autoSpaceDN/>
        <w:bidi w:val="0"/>
        <w:spacing w:after="0" w:line="360" w:lineRule="auto"/>
        <w:ind w:left="0" w:leftChars="0" w:right="0" w:rightChars="0"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四、研讨</w:t>
      </w:r>
      <w:r>
        <w:rPr>
          <w:rFonts w:hint="eastAsia" w:ascii="宋体" w:hAnsi="宋体" w:eastAsia="宋体" w:cs="宋体"/>
          <w:b/>
          <w:color w:val="000000" w:themeColor="text1"/>
          <w:sz w:val="24"/>
          <w:szCs w:val="24"/>
          <w:lang w:eastAsia="zh-CN"/>
          <w14:textFill>
            <w14:solidFill>
              <w14:schemeClr w14:val="tx1"/>
            </w14:solidFill>
          </w14:textFill>
        </w:rPr>
        <w:t>、</w:t>
      </w:r>
      <w:r>
        <w:rPr>
          <w:rFonts w:hint="eastAsia" w:ascii="宋体" w:hAnsi="宋体" w:eastAsia="宋体" w:cs="宋体"/>
          <w:b/>
          <w:color w:val="000000" w:themeColor="text1"/>
          <w:sz w:val="24"/>
          <w:szCs w:val="24"/>
          <w:lang w:val="en-US" w:eastAsia="zh-CN"/>
          <w14:textFill>
            <w14:solidFill>
              <w14:schemeClr w14:val="tx1"/>
            </w14:solidFill>
          </w14:textFill>
        </w:rPr>
        <w:t>拓展</w:t>
      </w:r>
      <w:r>
        <w:rPr>
          <w:rFonts w:hint="eastAsia" w:ascii="宋体" w:hAnsi="宋体" w:eastAsia="宋体" w:cs="宋体"/>
          <w:b/>
          <w:color w:val="000000" w:themeColor="text1"/>
          <w:sz w:val="24"/>
          <w:szCs w:val="24"/>
          <w14:textFill>
            <w14:solidFill>
              <w14:schemeClr w14:val="tx1"/>
            </w14:solidFill>
          </w14:textFill>
        </w:rPr>
        <w:t>（预设</w:t>
      </w:r>
      <w:r>
        <w:rPr>
          <w:rFonts w:hint="eastAsia" w:ascii="宋体" w:hAnsi="宋体" w:eastAsia="宋体" w:cs="宋体"/>
          <w:b/>
          <w:color w:val="000000" w:themeColor="text1"/>
          <w:sz w:val="24"/>
          <w:szCs w:val="24"/>
          <w:lang w:val="en-US" w:eastAsia="zh-CN"/>
          <w14:textFill>
            <w14:solidFill>
              <w14:schemeClr w14:val="tx1"/>
            </w14:solidFill>
          </w14:textFill>
        </w:rPr>
        <w:t>5</w:t>
      </w:r>
      <w:r>
        <w:rPr>
          <w:rFonts w:hint="eastAsia" w:ascii="宋体" w:hAnsi="宋体" w:eastAsia="宋体" w:cs="宋体"/>
          <w:b/>
          <w:color w:val="000000" w:themeColor="text1"/>
          <w:sz w:val="24"/>
          <w:szCs w:val="24"/>
          <w14:textFill>
            <w14:solidFill>
              <w14:schemeClr w14:val="tx1"/>
            </w14:solidFill>
          </w14:textFill>
        </w:rPr>
        <w:t>分钟）</w:t>
      </w:r>
    </w:p>
    <w:p>
      <w:pPr>
        <w:keepNext w:val="0"/>
        <w:keepLines w:val="0"/>
        <w:pageBreakBefore w:val="0"/>
        <w:kinsoku/>
        <w:wordWrap/>
        <w:overflowPunct/>
        <w:topLinePunct w:val="0"/>
        <w:autoSpaceDE/>
        <w:autoSpaceDN/>
        <w:bidi w:val="0"/>
        <w:spacing w:after="0"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sz w:val="24"/>
          <w:szCs w:val="24"/>
          <w:lang w:val="en-US" w:eastAsia="zh-CN"/>
        </w:rPr>
        <w:t>1.教师组织学生观察班级记录表，说说每种物体前后2次摆放的结果，提问：“同一种物体的两种平铺方法，结果一样吗？”引导学生发现：</w:t>
      </w:r>
      <w:r>
        <w:rPr>
          <w:rFonts w:hint="eastAsia" w:ascii="宋体" w:hAnsi="宋体" w:eastAsia="宋体" w:cs="宋体"/>
          <w:sz w:val="24"/>
          <w:szCs w:val="24"/>
        </w:rPr>
        <w:t>乒乓球和正方体</w:t>
      </w:r>
      <w:r>
        <w:rPr>
          <w:rFonts w:hint="eastAsia" w:ascii="宋体" w:hAnsi="宋体" w:eastAsia="宋体" w:cs="宋体"/>
          <w:sz w:val="24"/>
          <w:szCs w:val="24"/>
          <w:lang w:val="en-US" w:eastAsia="zh-CN"/>
        </w:rPr>
        <w:t>的两次平铺数量相同，</w:t>
      </w:r>
      <w:r>
        <w:rPr>
          <w:rFonts w:hint="eastAsia" w:ascii="宋体" w:hAnsi="宋体" w:eastAsia="宋体" w:cs="宋体"/>
          <w:sz w:val="24"/>
          <w:szCs w:val="24"/>
        </w:rPr>
        <w:t>螺母和橡皮</w:t>
      </w:r>
      <w:r>
        <w:rPr>
          <w:rFonts w:hint="eastAsia" w:ascii="宋体" w:hAnsi="宋体" w:eastAsia="宋体" w:cs="宋体"/>
          <w:sz w:val="24"/>
          <w:szCs w:val="24"/>
          <w:lang w:val="en-US" w:eastAsia="zh-CN"/>
        </w:rPr>
        <w:t>的两次平铺数量不相同。</w:t>
      </w:r>
    </w:p>
    <w:p>
      <w:pPr>
        <w:keepNext w:val="0"/>
        <w:keepLines w:val="0"/>
        <w:pageBreakBefore w:val="0"/>
        <w:kinsoku/>
        <w:wordWrap/>
        <w:overflowPunct/>
        <w:topLinePunct w:val="0"/>
        <w:autoSpaceDE/>
        <w:autoSpaceDN/>
        <w:bidi w:val="0"/>
        <w:spacing w:after="0" w:line="360" w:lineRule="auto"/>
        <w:ind w:left="0" w:leftChars="0" w:right="0" w:rightChars="0" w:firstLine="480" w:firstLineChars="20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color w:val="000000" w:themeColor="text1"/>
          <w:sz w:val="24"/>
          <w:szCs w:val="24"/>
          <w:lang w:val="en-US" w:eastAsia="zh-CN"/>
        </w:rPr>
        <w:t>教师提问：</w:t>
      </w:r>
      <w:r>
        <w:rPr>
          <w:rFonts w:hint="eastAsia" w:ascii="宋体" w:hAnsi="宋体" w:eastAsia="宋体" w:cs="宋体"/>
          <w:sz w:val="24"/>
          <w:szCs w:val="24"/>
          <w:lang w:val="en-US" w:eastAsia="zh-CN"/>
        </w:rPr>
        <w:t>“这是怎么回事呢？”教师</w:t>
      </w:r>
      <w:r>
        <w:rPr>
          <w:rFonts w:hint="eastAsia" w:ascii="宋体" w:hAnsi="宋体" w:eastAsia="宋体" w:cs="宋体"/>
          <w:color w:val="000000" w:themeColor="text1"/>
          <w:sz w:val="24"/>
          <w:szCs w:val="24"/>
          <w:lang w:val="en-US" w:eastAsia="zh-CN"/>
        </w:rPr>
        <w:t>引导学生分析：乒乓球和木块每个侧面的形状都是一样的，所以不管怎么摆平铺一层的数量不会有变化；螺母和橡皮的侧面形状不同，“躺”着摆或“立”着摆的时候，用来平铺的那个“面”形状不一样，所以平铺一层的数量也不一样。</w:t>
      </w:r>
    </w:p>
    <w:p>
      <w:pPr>
        <w:keepNext w:val="0"/>
        <w:keepLines w:val="0"/>
        <w:pageBreakBefore w:val="0"/>
        <w:kinsoku/>
        <w:wordWrap/>
        <w:overflowPunct/>
        <w:topLinePunct w:val="0"/>
        <w:autoSpaceDE/>
        <w:autoSpaceDN/>
        <w:bidi w:val="0"/>
        <w:spacing w:after="0" w:line="360" w:lineRule="auto"/>
        <w:ind w:left="0" w:leftChars="0" w:right="0" w:rightChars="0" w:firstLine="480" w:firstLineChars="200"/>
        <w:textAlignment w:val="auto"/>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3.教师提问：“如果再给你一个别的物体（如：泡沫块），怎样平铺能装得更多？”引导学生回答：“观察一下这个物体各个面的形状是否相同，如果不同，用‘立着’的方法来平铺能装得更多。”</w:t>
      </w:r>
    </w:p>
    <w:p>
      <w:pPr>
        <w:keepNext w:val="0"/>
        <w:keepLines w:val="0"/>
        <w:pageBreakBefore w:val="0"/>
        <w:kinsoku/>
        <w:wordWrap/>
        <w:overflowPunct/>
        <w:topLinePunct w:val="0"/>
        <w:autoSpaceDE/>
        <w:autoSpaceDN/>
        <w:bidi w:val="0"/>
        <w:spacing w:after="0" w:line="360" w:lineRule="auto"/>
        <w:ind w:left="0" w:leftChars="0" w:right="0" w:rightChars="0" w:firstLine="480" w:firstLineChars="200"/>
        <w:textAlignment w:val="auto"/>
        <w:rPr>
          <w:rFonts w:hint="eastAsia" w:ascii="宋体" w:hAnsi="宋体" w:eastAsia="宋体" w:cs="宋体"/>
          <w:color w:val="000000" w:themeColor="text1"/>
          <w:sz w:val="24"/>
          <w:szCs w:val="24"/>
          <w:lang w:val="en-US" w:eastAsia="zh-CN"/>
        </w:rPr>
      </w:pPr>
    </w:p>
    <w:p>
      <w:pPr>
        <w:keepNext w:val="0"/>
        <w:keepLines w:val="0"/>
        <w:pageBreakBefore w:val="0"/>
        <w:kinsoku/>
        <w:wordWrap/>
        <w:overflowPunct/>
        <w:topLinePunct w:val="0"/>
        <w:autoSpaceDE/>
        <w:autoSpaceDN/>
        <w:bidi w:val="0"/>
        <w:spacing w:after="0" w:line="360" w:lineRule="auto"/>
        <w:ind w:left="0" w:leftChars="0" w:right="0" w:rightChars="0" w:firstLine="482" w:firstLineChars="20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【板书设计】</w:t>
      </w:r>
    </w:p>
    <w:p>
      <w:pPr>
        <w:keepNext w:val="0"/>
        <w:keepLines w:val="0"/>
        <w:pageBreakBefore w:val="0"/>
        <w:kinsoku/>
        <w:wordWrap/>
        <w:overflowPunct/>
        <w:topLinePunct w:val="0"/>
        <w:autoSpaceDE/>
        <w:autoSpaceDN/>
        <w:bidi w:val="0"/>
        <w:spacing w:after="0" w:line="360" w:lineRule="auto"/>
        <w:ind w:left="0" w:leftChars="0" w:right="0" w:rightChars="0" w:firstLine="482" w:firstLineChars="200"/>
        <w:jc w:val="center"/>
        <w:textAlignment w:val="auto"/>
        <w:rPr>
          <w:rFonts w:hint="eastAsia" w:ascii="楷体" w:hAnsi="楷体" w:eastAsia="楷体" w:cs="楷体"/>
          <w:b/>
          <w:color w:val="000000" w:themeColor="text1"/>
          <w:sz w:val="24"/>
          <w:szCs w:val="24"/>
          <w:lang w:val="en-US" w:eastAsia="zh-CN"/>
          <w14:textFill>
            <w14:solidFill>
              <w14:schemeClr w14:val="tx1"/>
            </w14:solidFill>
          </w14:textFill>
        </w:rPr>
      </w:pPr>
      <w:r>
        <w:rPr>
          <w:rFonts w:hint="eastAsia" w:ascii="楷体" w:hAnsi="楷体" w:eastAsia="楷体" w:cs="楷体"/>
          <w:b/>
          <w:color w:val="000000" w:themeColor="text1"/>
          <w:sz w:val="24"/>
          <w:szCs w:val="24"/>
          <w:lang w:val="en-US" w:eastAsia="zh-CN"/>
          <w14:textFill>
            <w14:solidFill>
              <w14:schemeClr w14:val="tx1"/>
            </w14:solidFill>
          </w14:textFill>
        </w:rPr>
        <w:t>认识物体的形状</w:t>
      </w:r>
    </w:p>
    <w:tbl>
      <w:tblPr>
        <w:tblStyle w:val="5"/>
        <w:tblW w:w="82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910"/>
        <w:gridCol w:w="911"/>
        <w:gridCol w:w="912"/>
        <w:gridCol w:w="912"/>
        <w:gridCol w:w="910"/>
        <w:gridCol w:w="911"/>
        <w:gridCol w:w="911"/>
        <w:gridCol w:w="911"/>
        <w:gridCol w:w="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14" w:hRule="atLeast"/>
          <w:jc w:val="center"/>
        </w:trPr>
        <w:tc>
          <w:tcPr>
            <w:tcW w:w="910" w:type="dxa"/>
            <w:vMerge w:val="restart"/>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lang w:val="en-US" w:eastAsia="zh-CN"/>
                <w14:textFill>
                  <w14:solidFill>
                    <w14:schemeClr w14:val="tx1"/>
                  </w14:solidFill>
                </w14:textFill>
              </w:rPr>
            </w:pPr>
          </w:p>
        </w:tc>
        <w:tc>
          <w:tcPr>
            <w:tcW w:w="1823" w:type="dxa"/>
            <w:gridSpan w:val="2"/>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b/>
                <w:bCs/>
                <w:color w:val="000000" w:themeColor="text1"/>
                <w:sz w:val="21"/>
                <w:szCs w:val="21"/>
                <w:vertAlign w:val="baseline"/>
                <w:lang w:val="en-US" w:eastAsia="zh-CN"/>
                <w14:textFill>
                  <w14:solidFill>
                    <w14:schemeClr w14:val="tx1"/>
                  </w14:solidFill>
                </w14:textFill>
              </w:rPr>
            </w:pPr>
            <w:r>
              <w:rPr>
                <w:rFonts w:hint="eastAsia" w:ascii="楷体" w:hAnsi="楷体" w:eastAsia="楷体" w:cs="楷体"/>
                <w:b/>
                <w:bCs/>
                <w:color w:val="000000" w:themeColor="text1"/>
                <w:sz w:val="21"/>
                <w:szCs w:val="21"/>
                <w:vertAlign w:val="baseline"/>
                <w:lang w:val="en-US" w:eastAsia="zh-CN"/>
                <w14:textFill>
                  <w14:solidFill>
                    <w14:schemeClr w14:val="tx1"/>
                  </w14:solidFill>
                </w14:textFill>
              </w:rPr>
              <w:t>螺 母</w:t>
            </w:r>
          </w:p>
        </w:tc>
        <w:tc>
          <w:tcPr>
            <w:tcW w:w="1822" w:type="dxa"/>
            <w:gridSpan w:val="2"/>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b/>
                <w:bCs/>
                <w:color w:val="000000" w:themeColor="text1"/>
                <w:sz w:val="21"/>
                <w:szCs w:val="21"/>
                <w:vertAlign w:val="baseline"/>
                <w:lang w:val="en-US" w:eastAsia="zh-CN"/>
                <w14:textFill>
                  <w14:solidFill>
                    <w14:schemeClr w14:val="tx1"/>
                  </w14:solidFill>
                </w14:textFill>
              </w:rPr>
            </w:pPr>
            <w:r>
              <w:rPr>
                <w:rFonts w:hint="eastAsia" w:ascii="楷体" w:hAnsi="楷体" w:eastAsia="楷体" w:cs="楷体"/>
                <w:b/>
                <w:bCs/>
                <w:color w:val="000000" w:themeColor="text1"/>
                <w:sz w:val="21"/>
                <w:szCs w:val="21"/>
                <w:vertAlign w:val="baseline"/>
                <w:lang w:val="en-US" w:eastAsia="zh-CN"/>
                <w14:textFill>
                  <w14:solidFill>
                    <w14:schemeClr w14:val="tx1"/>
                  </w14:solidFill>
                </w14:textFill>
              </w:rPr>
              <w:t>木 块</w:t>
            </w:r>
          </w:p>
        </w:tc>
        <w:tc>
          <w:tcPr>
            <w:tcW w:w="1822" w:type="dxa"/>
            <w:gridSpan w:val="2"/>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b/>
                <w:bCs/>
                <w:color w:val="000000" w:themeColor="text1"/>
                <w:sz w:val="21"/>
                <w:szCs w:val="21"/>
                <w:vertAlign w:val="baseline"/>
                <w:lang w:val="en-US" w:eastAsia="zh-CN"/>
                <w14:textFill>
                  <w14:solidFill>
                    <w14:schemeClr w14:val="tx1"/>
                  </w14:solidFill>
                </w14:textFill>
              </w:rPr>
            </w:pPr>
            <w:r>
              <w:rPr>
                <w:rFonts w:hint="eastAsia" w:ascii="楷体" w:hAnsi="楷体" w:eastAsia="楷体" w:cs="楷体"/>
                <w:b/>
                <w:bCs/>
                <w:color w:val="000000" w:themeColor="text1"/>
                <w:sz w:val="21"/>
                <w:szCs w:val="21"/>
                <w:vertAlign w:val="baseline"/>
                <w:lang w:val="en-US" w:eastAsia="zh-CN"/>
                <w14:textFill>
                  <w14:solidFill>
                    <w14:schemeClr w14:val="tx1"/>
                  </w14:solidFill>
                </w14:textFill>
              </w:rPr>
              <w:t>橡 皮</w:t>
            </w:r>
          </w:p>
        </w:tc>
        <w:tc>
          <w:tcPr>
            <w:tcW w:w="1823" w:type="dxa"/>
            <w:gridSpan w:val="2"/>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b/>
                <w:bCs/>
                <w:color w:val="000000" w:themeColor="text1"/>
                <w:sz w:val="21"/>
                <w:szCs w:val="21"/>
                <w:vertAlign w:val="baseline"/>
                <w:lang w:val="en-US" w:eastAsia="zh-CN"/>
                <w14:textFill>
                  <w14:solidFill>
                    <w14:schemeClr w14:val="tx1"/>
                  </w14:solidFill>
                </w14:textFill>
              </w:rPr>
            </w:pPr>
            <w:r>
              <w:rPr>
                <w:rFonts w:hint="eastAsia" w:ascii="楷体" w:hAnsi="楷体" w:eastAsia="楷体" w:cs="楷体"/>
                <w:b/>
                <w:bCs/>
                <w:color w:val="000000" w:themeColor="text1"/>
                <w:sz w:val="21"/>
                <w:szCs w:val="21"/>
                <w:vertAlign w:val="baseline"/>
                <w:lang w:val="en-US" w:eastAsia="zh-CN"/>
                <w14:textFill>
                  <w14:solidFill>
                    <w14:schemeClr w14:val="tx1"/>
                  </w14:solidFill>
                </w14:textFill>
              </w:rPr>
              <w:t>乒乓球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14" w:hRule="atLeast"/>
          <w:jc w:val="center"/>
        </w:trPr>
        <w:tc>
          <w:tcPr>
            <w:tcW w:w="910" w:type="dxa"/>
            <w:vMerge w:val="continue"/>
            <w:tcBorders/>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lang w:val="en-US" w:eastAsia="zh-CN"/>
                <w14:textFill>
                  <w14:solidFill>
                    <w14:schemeClr w14:val="tx1"/>
                  </w14:solidFill>
                </w14:textFill>
              </w:rPr>
            </w:pPr>
            <w:r>
              <w:rPr>
                <w:rFonts w:hint="eastAsia" w:ascii="楷体" w:hAnsi="楷体" w:eastAsia="楷体" w:cs="楷体"/>
                <w:color w:val="000000" w:themeColor="text1"/>
                <w:sz w:val="21"/>
                <w:szCs w:val="21"/>
                <w:vertAlign w:val="baseline"/>
                <w:lang w:val="en-US" w:eastAsia="zh-CN"/>
                <w14:textFill>
                  <w14:solidFill>
                    <w14:schemeClr w14:val="tx1"/>
                  </w14:solidFill>
                </w14:textFill>
              </w:rPr>
              <w:t>第1次</w:t>
            </w:r>
          </w:p>
        </w:tc>
        <w:tc>
          <w:tcPr>
            <w:tcW w:w="912"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lang w:val="en-US" w:eastAsia="zh-CN"/>
                <w14:textFill>
                  <w14:solidFill>
                    <w14:schemeClr w14:val="tx1"/>
                  </w14:solidFill>
                </w14:textFill>
              </w:rPr>
            </w:pPr>
            <w:r>
              <w:rPr>
                <w:rFonts w:hint="eastAsia" w:ascii="楷体" w:hAnsi="楷体" w:eastAsia="楷体" w:cs="楷体"/>
                <w:color w:val="000000" w:themeColor="text1"/>
                <w:sz w:val="21"/>
                <w:szCs w:val="21"/>
                <w:vertAlign w:val="baseline"/>
                <w:lang w:val="en-US" w:eastAsia="zh-CN"/>
                <w14:textFill>
                  <w14:solidFill>
                    <w14:schemeClr w14:val="tx1"/>
                  </w14:solidFill>
                </w14:textFill>
              </w:rPr>
              <w:t>第2次</w:t>
            </w:r>
          </w:p>
        </w:tc>
        <w:tc>
          <w:tcPr>
            <w:tcW w:w="912"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r>
              <w:rPr>
                <w:rFonts w:hint="eastAsia" w:ascii="楷体" w:hAnsi="楷体" w:eastAsia="楷体" w:cs="楷体"/>
                <w:color w:val="000000" w:themeColor="text1"/>
                <w:sz w:val="21"/>
                <w:szCs w:val="21"/>
                <w:vertAlign w:val="baseline"/>
                <w:lang w:val="en-US" w:eastAsia="zh-CN"/>
              </w:rPr>
              <w:t>第1次</w:t>
            </w:r>
          </w:p>
        </w:tc>
        <w:tc>
          <w:tcPr>
            <w:tcW w:w="910"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r>
              <w:rPr>
                <w:rFonts w:hint="eastAsia" w:ascii="楷体" w:hAnsi="楷体" w:eastAsia="楷体" w:cs="楷体"/>
                <w:color w:val="000000" w:themeColor="text1"/>
                <w:sz w:val="21"/>
                <w:szCs w:val="21"/>
                <w:vertAlign w:val="baseline"/>
                <w:lang w:val="en-US" w:eastAsia="zh-CN"/>
              </w:rPr>
              <w:t>第2次</w:t>
            </w: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r>
              <w:rPr>
                <w:rFonts w:hint="eastAsia" w:ascii="楷体" w:hAnsi="楷体" w:eastAsia="楷体" w:cs="楷体"/>
                <w:color w:val="000000" w:themeColor="text1"/>
                <w:sz w:val="21"/>
                <w:szCs w:val="21"/>
                <w:vertAlign w:val="baseline"/>
                <w:lang w:val="en-US" w:eastAsia="zh-CN"/>
              </w:rPr>
              <w:t>第1次</w:t>
            </w: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r>
              <w:rPr>
                <w:rFonts w:hint="eastAsia" w:ascii="楷体" w:hAnsi="楷体" w:eastAsia="楷体" w:cs="楷体"/>
                <w:color w:val="000000" w:themeColor="text1"/>
                <w:sz w:val="21"/>
                <w:szCs w:val="21"/>
                <w:vertAlign w:val="baseline"/>
                <w:lang w:val="en-US" w:eastAsia="zh-CN"/>
              </w:rPr>
              <w:t>第2次</w:t>
            </w: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r>
              <w:rPr>
                <w:rFonts w:hint="eastAsia" w:ascii="楷体" w:hAnsi="楷体" w:eastAsia="楷体" w:cs="楷体"/>
                <w:color w:val="000000" w:themeColor="text1"/>
                <w:sz w:val="21"/>
                <w:szCs w:val="21"/>
                <w:vertAlign w:val="baseline"/>
                <w:lang w:val="en-US" w:eastAsia="zh-CN"/>
              </w:rPr>
              <w:t>第1次</w:t>
            </w:r>
          </w:p>
        </w:tc>
        <w:tc>
          <w:tcPr>
            <w:tcW w:w="912"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r>
              <w:rPr>
                <w:rFonts w:hint="eastAsia" w:ascii="楷体" w:hAnsi="楷体" w:eastAsia="楷体" w:cs="楷体"/>
                <w:color w:val="000000" w:themeColor="text1"/>
                <w:sz w:val="21"/>
                <w:szCs w:val="21"/>
                <w:vertAlign w:val="baseline"/>
                <w:lang w:val="en-US" w:eastAsia="zh-CN"/>
              </w:rPr>
              <w:t>第2次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14" w:hRule="atLeast"/>
          <w:jc w:val="center"/>
        </w:trPr>
        <w:tc>
          <w:tcPr>
            <w:tcW w:w="910"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r>
              <w:rPr>
                <w:rFonts w:hint="eastAsia" w:ascii="楷体" w:hAnsi="楷体" w:eastAsia="楷体" w:cs="楷体"/>
                <w:color w:val="000000" w:themeColor="text1"/>
                <w:sz w:val="21"/>
                <w:szCs w:val="21"/>
                <w:vertAlign w:val="baseline"/>
                <w:lang w:val="en-US" w:eastAsia="zh-CN"/>
              </w:rPr>
              <w:t>第1组</w:t>
            </w: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2"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2"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0"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2"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14" w:hRule="atLeast"/>
          <w:jc w:val="center"/>
        </w:trPr>
        <w:tc>
          <w:tcPr>
            <w:tcW w:w="910"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r>
              <w:rPr>
                <w:rFonts w:hint="eastAsia" w:ascii="楷体" w:hAnsi="楷体" w:eastAsia="楷体" w:cs="楷体"/>
                <w:color w:val="000000" w:themeColor="text1"/>
                <w:sz w:val="21"/>
                <w:szCs w:val="21"/>
                <w:vertAlign w:val="baseline"/>
                <w:lang w:val="en-US" w:eastAsia="zh-CN"/>
              </w:rPr>
              <w:t>第2组</w:t>
            </w: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2"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2"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0"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2"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14" w:hRule="atLeast"/>
          <w:jc w:val="center"/>
        </w:trPr>
        <w:tc>
          <w:tcPr>
            <w:tcW w:w="910"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r>
              <w:rPr>
                <w:rFonts w:hint="eastAsia" w:ascii="楷体" w:hAnsi="楷体" w:eastAsia="楷体" w:cs="楷体"/>
                <w:color w:val="000000" w:themeColor="text1"/>
                <w:sz w:val="21"/>
                <w:szCs w:val="21"/>
                <w:vertAlign w:val="baseline"/>
                <w:lang w:val="en-US" w:eastAsia="zh-CN"/>
              </w:rPr>
              <w:t>第3组</w:t>
            </w: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2"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2"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0"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2"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14" w:hRule="atLeast"/>
          <w:jc w:val="center"/>
        </w:trPr>
        <w:tc>
          <w:tcPr>
            <w:tcW w:w="910"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r>
              <w:rPr>
                <w:rFonts w:hint="eastAsia" w:ascii="楷体" w:hAnsi="楷体" w:eastAsia="楷体" w:cs="楷体"/>
                <w:color w:val="000000" w:themeColor="text1"/>
                <w:sz w:val="21"/>
                <w:szCs w:val="21"/>
                <w:vertAlign w:val="baseline"/>
                <w:lang w:val="en-US" w:eastAsia="zh-CN"/>
              </w:rPr>
              <w:t>第4组</w:t>
            </w: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2"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2"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0"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2"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14" w:hRule="atLeast"/>
          <w:jc w:val="center"/>
        </w:trPr>
        <w:tc>
          <w:tcPr>
            <w:tcW w:w="910"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r>
              <w:rPr>
                <w:rFonts w:hint="eastAsia" w:ascii="楷体" w:hAnsi="楷体" w:eastAsia="楷体" w:cs="楷体"/>
                <w:color w:val="000000" w:themeColor="text1"/>
                <w:sz w:val="21"/>
                <w:szCs w:val="21"/>
                <w:vertAlign w:val="baseline"/>
                <w:lang w:val="en-US" w:eastAsia="zh-CN"/>
              </w:rPr>
              <w:t>第5组</w:t>
            </w: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2"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2"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0"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2"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33" w:hRule="atLeast"/>
          <w:jc w:val="center"/>
        </w:trPr>
        <w:tc>
          <w:tcPr>
            <w:tcW w:w="910"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r>
              <w:rPr>
                <w:rFonts w:hint="eastAsia" w:ascii="楷体" w:hAnsi="楷体" w:eastAsia="楷体" w:cs="楷体"/>
                <w:color w:val="000000" w:themeColor="text1"/>
                <w:sz w:val="21"/>
                <w:szCs w:val="21"/>
                <w:vertAlign w:val="baseline"/>
                <w:lang w:val="en-US" w:eastAsia="zh-CN"/>
              </w:rPr>
              <w:t>第6组</w:t>
            </w: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2"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2"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0"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1"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c>
          <w:tcPr>
            <w:tcW w:w="912" w:type="dxa"/>
            <w:vAlign w:val="center"/>
          </w:tcPr>
          <w:p>
            <w:pPr>
              <w:keepNext w:val="0"/>
              <w:keepLines w:val="0"/>
              <w:pageBreakBefore w:val="0"/>
              <w:kinsoku/>
              <w:wordWrap/>
              <w:overflowPunct/>
              <w:topLinePunct w:val="0"/>
              <w:autoSpaceDE/>
              <w:autoSpaceDN/>
              <w:bidi w:val="0"/>
              <w:spacing w:after="0" w:line="360" w:lineRule="auto"/>
              <w:ind w:left="0" w:leftChars="0" w:right="0" w:rightChars="0"/>
              <w:jc w:val="center"/>
              <w:textAlignment w:val="auto"/>
              <w:rPr>
                <w:rFonts w:hint="eastAsia" w:ascii="楷体" w:hAnsi="楷体" w:eastAsia="楷体" w:cs="楷体"/>
                <w:color w:val="000000" w:themeColor="text1"/>
                <w:sz w:val="21"/>
                <w:szCs w:val="21"/>
                <w:vertAlign w:val="baseline"/>
                <w14:textFill>
                  <w14:solidFill>
                    <w14:schemeClr w14:val="tx1"/>
                  </w14:solidFill>
                </w14:textFill>
              </w:rPr>
            </w:pPr>
          </w:p>
        </w:tc>
      </w:tr>
    </w:tbl>
    <w:p>
      <w:pPr>
        <w:keepNext w:val="0"/>
        <w:keepLines w:val="0"/>
        <w:pageBreakBefore w:val="0"/>
        <w:kinsoku/>
        <w:wordWrap/>
        <w:overflowPunct/>
        <w:topLinePunct w:val="0"/>
        <w:autoSpaceDE/>
        <w:autoSpaceDN/>
        <w:bidi w:val="0"/>
        <w:spacing w:after="0" w:line="360" w:lineRule="auto"/>
        <w:ind w:left="0" w:leftChars="0" w:right="0" w:rightChars="0"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spacing w:after="0" w:line="360" w:lineRule="auto"/>
        <w:ind w:left="0" w:leftChars="0" w:right="0" w:rightChars="0"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spacing w:after="0" w:line="360" w:lineRule="auto"/>
        <w:ind w:left="0" w:leftChars="0" w:right="0" w:rightChars="0"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swiss"/>
    <w:pitch w:val="default"/>
    <w:sig w:usb0="A0000287" w:usb1="28CF3C52"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080E14"/>
    <w:rsid w:val="000E1192"/>
    <w:rsid w:val="0018681E"/>
    <w:rsid w:val="001A271A"/>
    <w:rsid w:val="002532E6"/>
    <w:rsid w:val="00277F9F"/>
    <w:rsid w:val="00323B43"/>
    <w:rsid w:val="00377EA6"/>
    <w:rsid w:val="003A6380"/>
    <w:rsid w:val="003D37D8"/>
    <w:rsid w:val="003F1BE8"/>
    <w:rsid w:val="00426133"/>
    <w:rsid w:val="004358AB"/>
    <w:rsid w:val="00511548"/>
    <w:rsid w:val="005305FC"/>
    <w:rsid w:val="006055A0"/>
    <w:rsid w:val="00607AF8"/>
    <w:rsid w:val="00656D1E"/>
    <w:rsid w:val="006C4EC3"/>
    <w:rsid w:val="006F3364"/>
    <w:rsid w:val="00713AA3"/>
    <w:rsid w:val="007F5EC1"/>
    <w:rsid w:val="008B7726"/>
    <w:rsid w:val="008C0FDB"/>
    <w:rsid w:val="009259E0"/>
    <w:rsid w:val="00A33C24"/>
    <w:rsid w:val="00B22D1B"/>
    <w:rsid w:val="00B538A0"/>
    <w:rsid w:val="00B67547"/>
    <w:rsid w:val="00D31D50"/>
    <w:rsid w:val="00D606DB"/>
    <w:rsid w:val="00D727B4"/>
    <w:rsid w:val="00DD18A4"/>
    <w:rsid w:val="00DD4E63"/>
    <w:rsid w:val="00E45960"/>
    <w:rsid w:val="00E502DE"/>
    <w:rsid w:val="00EA0E67"/>
    <w:rsid w:val="00ED0BD8"/>
    <w:rsid w:val="00F21195"/>
    <w:rsid w:val="00F9493C"/>
    <w:rsid w:val="00FA6451"/>
    <w:rsid w:val="00FB5638"/>
    <w:rsid w:val="151C5718"/>
    <w:rsid w:val="18B15F93"/>
    <w:rsid w:val="1D8F18EF"/>
    <w:rsid w:val="222D4C9A"/>
    <w:rsid w:val="225B79A3"/>
    <w:rsid w:val="26091243"/>
    <w:rsid w:val="3488288B"/>
    <w:rsid w:val="3AC149A7"/>
    <w:rsid w:val="428F415C"/>
    <w:rsid w:val="498C54E9"/>
    <w:rsid w:val="53B46BCB"/>
    <w:rsid w:val="53FB0FE9"/>
    <w:rsid w:val="580C59AB"/>
    <w:rsid w:val="5F526D0D"/>
    <w:rsid w:val="62CE5029"/>
    <w:rsid w:val="64F706A8"/>
    <w:rsid w:val="6EEC2C67"/>
    <w:rsid w:val="723C3BAA"/>
    <w:rsid w:val="7515281F"/>
    <w:rsid w:val="7AE07CA6"/>
    <w:rsid w:val="7BBC41D2"/>
    <w:rsid w:val="7C3F550D"/>
    <w:rsid w:val="7D527A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table" w:styleId="5">
    <w:name w:val="Table Grid"/>
    <w:basedOn w:val="4"/>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tbRlV"/>
    </w:tc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410</Words>
  <Characters>2340</Characters>
  <Lines>19</Lines>
  <Paragraphs>5</Paragraphs>
  <ScaleCrop>false</ScaleCrop>
  <LinksUpToDate>false</LinksUpToDate>
  <CharactersWithSpaces>2745</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lenovo</dc:creator>
  <cp:lastModifiedBy>二剪梅</cp:lastModifiedBy>
  <dcterms:modified xsi:type="dcterms:W3CDTF">2018-02-28T09:11:47Z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